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93" w:type="dxa"/>
        <w:tblInd w:w="-567" w:type="dxa"/>
        <w:tblLook w:val="01E0" w:firstRow="1" w:lastRow="1" w:firstColumn="1" w:lastColumn="1" w:noHBand="0" w:noVBand="0"/>
      </w:tblPr>
      <w:tblGrid>
        <w:gridCol w:w="4253"/>
        <w:gridCol w:w="5840"/>
      </w:tblGrid>
      <w:tr w:rsidR="00E93B49" w:rsidRPr="00E93B49" w14:paraId="7DFBE794" w14:textId="77777777" w:rsidTr="0076332E">
        <w:trPr>
          <w:trHeight w:val="1163"/>
        </w:trPr>
        <w:tc>
          <w:tcPr>
            <w:tcW w:w="4253" w:type="dxa"/>
          </w:tcPr>
          <w:p w14:paraId="5B4B83F6" w14:textId="77777777" w:rsidR="00E93B49" w:rsidRPr="00E93B49" w:rsidRDefault="00E93B49" w:rsidP="00E93B49">
            <w:pPr>
              <w:widowControl w:val="0"/>
              <w:tabs>
                <w:tab w:val="left" w:pos="0"/>
              </w:tabs>
              <w:jc w:val="center"/>
              <w:rPr>
                <w:rFonts w:eastAsia="Times New Roman"/>
                <w:kern w:val="0"/>
                <w:sz w:val="26"/>
                <w:szCs w:val="26"/>
                <w:lang w:val="en-US"/>
                <w14:ligatures w14:val="none"/>
              </w:rPr>
            </w:pPr>
            <w:r w:rsidRPr="00E93B49">
              <w:rPr>
                <w:rFonts w:eastAsia="Times New Roman"/>
                <w:kern w:val="0"/>
                <w:sz w:val="26"/>
                <w:szCs w:val="26"/>
                <w:lang w:val="en-US"/>
                <w14:ligatures w14:val="none"/>
              </w:rPr>
              <w:t>UBND TỈNH QUẢNG TRỊ</w:t>
            </w:r>
          </w:p>
          <w:p w14:paraId="7B125146" w14:textId="77777777" w:rsidR="00E93B49" w:rsidRPr="00E93B49" w:rsidRDefault="00E93B49" w:rsidP="00E93B49">
            <w:pPr>
              <w:widowControl w:val="0"/>
              <w:tabs>
                <w:tab w:val="left" w:pos="0"/>
              </w:tabs>
              <w:jc w:val="center"/>
              <w:rPr>
                <w:rFonts w:eastAsia="Times New Roman"/>
                <w:kern w:val="0"/>
                <w:sz w:val="26"/>
                <w:szCs w:val="26"/>
                <w:lang w:val="en-US"/>
                <w14:ligatures w14:val="none"/>
              </w:rPr>
            </w:pPr>
            <w:r w:rsidRPr="00E93B49">
              <w:rPr>
                <w:rFonts w:eastAsia="Times New Roman"/>
                <w:b/>
                <w:kern w:val="0"/>
                <w:sz w:val="26"/>
                <w:szCs w:val="26"/>
                <w:lang w:val="en-US"/>
                <w14:ligatures w14:val="none"/>
              </w:rPr>
              <w:t>SỞ NỘI VỤ</w:t>
            </w:r>
          </w:p>
          <w:p w14:paraId="08C4F3A1" w14:textId="77777777" w:rsidR="00E93B49" w:rsidRPr="00E93B49" w:rsidRDefault="00E93B49" w:rsidP="00E93B49">
            <w:pPr>
              <w:widowControl w:val="0"/>
              <w:tabs>
                <w:tab w:val="left" w:pos="0"/>
              </w:tabs>
              <w:jc w:val="center"/>
              <w:rPr>
                <w:rFonts w:eastAsia="Times New Roman"/>
                <w:kern w:val="0"/>
                <w:sz w:val="26"/>
                <w:szCs w:val="26"/>
                <w:lang w:val="en-US"/>
                <w14:ligatures w14:val="none"/>
              </w:rPr>
            </w:pPr>
            <w:r w:rsidRPr="00E93B49">
              <w:rPr>
                <w:rFonts w:eastAsia="Times New Roman"/>
                <w:b/>
                <w:noProof/>
                <w:kern w:val="0"/>
                <w:sz w:val="26"/>
                <w:szCs w:val="26"/>
                <w:lang w:val="en-US"/>
                <w14:ligatures w14:val="none"/>
              </w:rPr>
              <mc:AlternateContent>
                <mc:Choice Requires="wps">
                  <w:drawing>
                    <wp:anchor distT="0" distB="0" distL="114300" distR="114300" simplePos="0" relativeHeight="251660288" behindDoc="0" locked="0" layoutInCell="1" allowOverlap="1" wp14:anchorId="6A266955" wp14:editId="5EA3C9A7">
                      <wp:simplePos x="0" y="0"/>
                      <wp:positionH relativeFrom="column">
                        <wp:posOffset>1045210</wp:posOffset>
                      </wp:positionH>
                      <wp:positionV relativeFrom="paragraph">
                        <wp:posOffset>15875</wp:posOffset>
                      </wp:positionV>
                      <wp:extent cx="504825" cy="0"/>
                      <wp:effectExtent l="0" t="0" r="0" b="0"/>
                      <wp:wrapNone/>
                      <wp:docPr id="43749325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2A8BD" id="Line 2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1.25pt" to="122.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"/>
                  </w:pict>
                </mc:Fallback>
              </mc:AlternateContent>
            </w:r>
          </w:p>
          <w:p w14:paraId="06C30B15" w14:textId="77777777" w:rsidR="00E93B49" w:rsidRPr="00E93B49" w:rsidRDefault="00E93B49" w:rsidP="00E93B49">
            <w:pPr>
              <w:widowControl w:val="0"/>
              <w:jc w:val="center"/>
              <w:rPr>
                <w:rFonts w:eastAsia="Times New Roman"/>
                <w:iCs/>
                <w:kern w:val="0"/>
                <w:sz w:val="26"/>
                <w:szCs w:val="26"/>
                <w:lang w:val="en-US"/>
                <w14:ligatures w14:val="none"/>
              </w:rPr>
            </w:pPr>
            <w:r w:rsidRPr="00E93B49">
              <w:rPr>
                <w:rFonts w:eastAsia="Times New Roman"/>
                <w:iCs/>
                <w:kern w:val="0"/>
                <w:sz w:val="26"/>
                <w:szCs w:val="26"/>
                <w:lang w:val="en-US"/>
                <w14:ligatures w14:val="none"/>
              </w:rPr>
              <w:t>Số:             /BC-SNV</w:t>
            </w:r>
          </w:p>
        </w:tc>
        <w:tc>
          <w:tcPr>
            <w:tcW w:w="5840" w:type="dxa"/>
          </w:tcPr>
          <w:p w14:paraId="038CE2D3" w14:textId="77777777" w:rsidR="00E93B49" w:rsidRPr="00E93B49" w:rsidRDefault="00E93B49" w:rsidP="00E93B49">
            <w:pPr>
              <w:widowControl w:val="0"/>
              <w:jc w:val="center"/>
              <w:outlineLvl w:val="4"/>
              <w:rPr>
                <w:rFonts w:eastAsia="Times New Roman"/>
                <w:b/>
                <w:bCs/>
                <w:kern w:val="0"/>
                <w:sz w:val="26"/>
                <w:szCs w:val="26"/>
                <w:lang w:val="en-US"/>
                <w14:ligatures w14:val="none"/>
              </w:rPr>
            </w:pPr>
            <w:r w:rsidRPr="00E93B49">
              <w:rPr>
                <w:rFonts w:eastAsia="Times New Roman"/>
                <w:b/>
                <w:bCs/>
                <w:kern w:val="0"/>
                <w:sz w:val="26"/>
                <w:szCs w:val="26"/>
                <w:lang w:val="en-US"/>
                <w14:ligatures w14:val="none"/>
              </w:rPr>
              <w:t>CỘNG HÒA XÃ HỘI CHỦ NGHĨA VIỆT NAM</w:t>
            </w:r>
          </w:p>
          <w:p w14:paraId="4EE662FC" w14:textId="77777777" w:rsidR="00E93B49" w:rsidRPr="00E93B49" w:rsidRDefault="00E93B49" w:rsidP="00E93B49">
            <w:pPr>
              <w:widowControl w:val="0"/>
              <w:jc w:val="center"/>
              <w:rPr>
                <w:rFonts w:eastAsia="Times New Roman"/>
                <w:b/>
                <w:bCs/>
                <w:kern w:val="0"/>
                <w:lang w:val="en-US"/>
                <w14:ligatures w14:val="none"/>
              </w:rPr>
            </w:pPr>
            <w:r w:rsidRPr="00E93B49">
              <w:rPr>
                <w:rFonts w:eastAsia="Times New Roman"/>
                <w:b/>
                <w:bCs/>
                <w:kern w:val="0"/>
                <w:lang w:val="en-US"/>
                <w14:ligatures w14:val="none"/>
              </w:rPr>
              <w:t>Độc lập - Tự do - Hạnh phúc</w:t>
            </w:r>
          </w:p>
          <w:p w14:paraId="77704F6F" w14:textId="77777777" w:rsidR="00E93B49" w:rsidRPr="00E93B49" w:rsidRDefault="00E93B49" w:rsidP="00E93B49">
            <w:pPr>
              <w:widowControl w:val="0"/>
              <w:spacing w:before="120"/>
              <w:jc w:val="center"/>
              <w:rPr>
                <w:rFonts w:eastAsia="Times New Roman"/>
                <w:i/>
                <w:kern w:val="0"/>
                <w:sz w:val="14"/>
                <w:szCs w:val="14"/>
                <w:lang w:val="en-US"/>
                <w14:ligatures w14:val="none"/>
              </w:rPr>
            </w:pPr>
            <w:r w:rsidRPr="00E93B49">
              <w:rPr>
                <w:rFonts w:eastAsia="Times New Roman"/>
                <w:bCs/>
                <w:noProof/>
                <w:kern w:val="0"/>
                <w:sz w:val="14"/>
                <w:szCs w:val="14"/>
                <w:lang w:val="en-US"/>
                <w14:ligatures w14:val="none"/>
              </w:rPr>
              <mc:AlternateContent>
                <mc:Choice Requires="wps">
                  <w:drawing>
                    <wp:anchor distT="0" distB="0" distL="114300" distR="114300" simplePos="0" relativeHeight="251659264" behindDoc="0" locked="0" layoutInCell="1" allowOverlap="1" wp14:anchorId="4C7BFB76" wp14:editId="4B6AB801">
                      <wp:simplePos x="0" y="0"/>
                      <wp:positionH relativeFrom="column">
                        <wp:posOffset>704850</wp:posOffset>
                      </wp:positionH>
                      <wp:positionV relativeFrom="paragraph">
                        <wp:posOffset>29210</wp:posOffset>
                      </wp:positionV>
                      <wp:extent cx="2156460" cy="0"/>
                      <wp:effectExtent l="0" t="0" r="0" b="0"/>
                      <wp:wrapNone/>
                      <wp:docPr id="138346085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AE47" id="Line 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2.3pt" to="22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"/>
                  </w:pict>
                </mc:Fallback>
              </mc:AlternateContent>
            </w:r>
          </w:p>
          <w:p w14:paraId="2AA45920" w14:textId="1DF4131F" w:rsidR="00E93B49" w:rsidRPr="00E93B49" w:rsidRDefault="00E93B49" w:rsidP="00E93B49">
            <w:pPr>
              <w:widowControl w:val="0"/>
              <w:jc w:val="center"/>
              <w:rPr>
                <w:rFonts w:eastAsia="Times New Roman"/>
                <w:kern w:val="0"/>
                <w:sz w:val="26"/>
                <w:szCs w:val="26"/>
                <w:lang w:val="en-US"/>
                <w14:ligatures w14:val="none"/>
              </w:rPr>
            </w:pPr>
            <w:r w:rsidRPr="00E93B49">
              <w:rPr>
                <w:rFonts w:eastAsia="Times New Roman"/>
                <w:i/>
                <w:kern w:val="0"/>
                <w:sz w:val="26"/>
                <w:szCs w:val="26"/>
                <w:lang w:val="en-US"/>
                <w14:ligatures w14:val="none"/>
              </w:rPr>
              <w:t xml:space="preserve">Quảng Trị, ngày         tháng </w:t>
            </w:r>
            <w:r w:rsidR="00B46001">
              <w:rPr>
                <w:rFonts w:eastAsia="Times New Roman"/>
                <w:i/>
                <w:kern w:val="0"/>
                <w:sz w:val="26"/>
                <w:szCs w:val="26"/>
                <w:lang w:val="en-US"/>
                <w14:ligatures w14:val="none"/>
              </w:rPr>
              <w:t xml:space="preserve">   </w:t>
            </w:r>
            <w:r w:rsidRPr="00E93B49">
              <w:rPr>
                <w:rFonts w:eastAsia="Times New Roman"/>
                <w:i/>
                <w:kern w:val="0"/>
                <w:sz w:val="26"/>
                <w:szCs w:val="26"/>
                <w:lang w:val="en-US"/>
                <w14:ligatures w14:val="none"/>
              </w:rPr>
              <w:t xml:space="preserve"> năm 2026</w:t>
            </w:r>
          </w:p>
        </w:tc>
      </w:tr>
    </w:tbl>
    <w:p w14:paraId="43F0197E" w14:textId="65E30BED" w:rsidR="00E93B49" w:rsidRPr="00E93B49" w:rsidRDefault="003A0F7A" w:rsidP="00E93B49">
      <w:pPr>
        <w:widowControl w:val="0"/>
        <w:jc w:val="center"/>
        <w:rPr>
          <w:rFonts w:eastAsia="Times New Roman"/>
          <w:b/>
          <w:bCs/>
          <w:color w:val="000000"/>
          <w:kern w:val="0"/>
          <w:lang w:eastAsia="vi-VN" w:bidi="vi-VN"/>
          <w14:ligatures w14:val="none"/>
        </w:rPr>
      </w:pPr>
      <w:r w:rsidRPr="00F7068E">
        <w:rPr>
          <w:rFonts w:eastAsia="Times New Roman"/>
          <w:noProof/>
          <w:sz w:val="24"/>
          <w:szCs w:val="24"/>
          <w:lang w:val="en-US"/>
        </w:rPr>
        <mc:AlternateContent>
          <mc:Choice Requires="wps">
            <w:drawing>
              <wp:anchor distT="45720" distB="45720" distL="114300" distR="114300" simplePos="0" relativeHeight="251663360" behindDoc="0" locked="0" layoutInCell="1" allowOverlap="1" wp14:anchorId="5ECB2F6D" wp14:editId="242960EC">
                <wp:simplePos x="0" y="0"/>
                <wp:positionH relativeFrom="margin">
                  <wp:posOffset>394123</wp:posOffset>
                </wp:positionH>
                <wp:positionV relativeFrom="paragraph">
                  <wp:posOffset>20955</wp:posOffset>
                </wp:positionV>
                <wp:extent cx="1127760" cy="1404620"/>
                <wp:effectExtent l="0" t="0" r="1524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404620"/>
                        </a:xfrm>
                        <a:prstGeom prst="rect">
                          <a:avLst/>
                        </a:prstGeom>
                        <a:solidFill>
                          <a:srgbClr val="FFFFFF"/>
                        </a:solidFill>
                        <a:ln w="9525">
                          <a:solidFill>
                            <a:srgbClr val="000000"/>
                          </a:solidFill>
                          <a:miter lim="800000"/>
                          <a:headEnd/>
                          <a:tailEnd/>
                        </a:ln>
                      </wps:spPr>
                      <wps:txbx>
                        <w:txbxContent>
                          <w:p w14:paraId="24774C1C" w14:textId="77777777" w:rsidR="003A0F7A" w:rsidRPr="005909D6" w:rsidRDefault="003A0F7A" w:rsidP="003A0F7A">
                            <w:pPr>
                              <w:jc w:val="center"/>
                              <w:rPr>
                                <w:b/>
                                <w:bCs/>
                              </w:rPr>
                            </w:pPr>
                            <w:r w:rsidRPr="005909D6">
                              <w:rPr>
                                <w:b/>
                                <w:bC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ECB2F6D" id="_x0000_t202" coordsize="21600,21600" o:spt="202" path="m,l,21600r21600,l21600,xe">
                <v:stroke joinstyle="miter"/>
                <v:path gradientshapeok="t" o:connecttype="rect"/>
              </v:shapetype>
              <v:shape id="Text Box 2" o:spid="_x0000_s1026" type="#_x0000_t202" style="position:absolute;left:0;text-align:left;margin-left:31.05pt;margin-top:1.65pt;width:88.8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">
                <v:textbox style="mso-fit-shape-to-text:t">
                  <w:txbxContent>
                    <w:p w14:paraId="24774C1C" w14:textId="77777777" w:rsidR="003A0F7A" w:rsidRPr="005909D6" w:rsidRDefault="003A0F7A" w:rsidP="003A0F7A">
                      <w:pPr>
                        <w:jc w:val="center"/>
                        <w:rPr>
                          <w:b/>
                          <w:bCs/>
                        </w:rPr>
                      </w:pPr>
                      <w:r w:rsidRPr="005909D6">
                        <w:rPr>
                          <w:b/>
                          <w:bCs/>
                        </w:rPr>
                        <w:t>DỰ THẢO</w:t>
                      </w:r>
                    </w:p>
                  </w:txbxContent>
                </v:textbox>
                <w10:wrap anchorx="margin"/>
              </v:shape>
            </w:pict>
          </mc:Fallback>
        </mc:AlternateContent>
      </w:r>
    </w:p>
    <w:p w14:paraId="6D0ED302" w14:textId="45CD091A" w:rsidR="00E93B49" w:rsidRPr="00E93B49" w:rsidRDefault="00E93B49" w:rsidP="00E93B49">
      <w:pPr>
        <w:widowControl w:val="0"/>
        <w:jc w:val="center"/>
        <w:rPr>
          <w:rFonts w:eastAsia="Times New Roman"/>
          <w:color w:val="000000"/>
          <w:kern w:val="0"/>
          <w:lang w:val="vi-VN" w:eastAsia="vi-VN" w:bidi="vi-VN"/>
          <w14:ligatures w14:val="none"/>
        </w:rPr>
      </w:pPr>
      <w:r w:rsidRPr="00E93B49">
        <w:rPr>
          <w:rFonts w:eastAsia="Times New Roman"/>
          <w:b/>
          <w:bCs/>
          <w:color w:val="000000"/>
          <w:kern w:val="0"/>
          <w:lang w:val="vi-VN" w:eastAsia="vi-VN" w:bidi="vi-VN"/>
          <w14:ligatures w14:val="none"/>
        </w:rPr>
        <w:t>BÁO CÁO</w:t>
      </w:r>
    </w:p>
    <w:p w14:paraId="647F7762" w14:textId="77777777" w:rsidR="00E93B49" w:rsidRPr="00E93B49" w:rsidRDefault="00E93B49" w:rsidP="00E93B49">
      <w:pPr>
        <w:widowControl w:val="0"/>
        <w:jc w:val="center"/>
        <w:rPr>
          <w:rFonts w:eastAsia="Times New Roman"/>
          <w:b/>
          <w:bCs/>
          <w:color w:val="000000"/>
          <w:kern w:val="0"/>
          <w:lang w:eastAsia="vi-VN" w:bidi="vi-VN"/>
          <w14:ligatures w14:val="none"/>
        </w:rPr>
      </w:pPr>
      <w:r w:rsidRPr="00E93B49">
        <w:rPr>
          <w:rFonts w:eastAsia="Times New Roman"/>
          <w:b/>
          <w:bCs/>
          <w:color w:val="000000"/>
          <w:kern w:val="0"/>
          <w:lang w:val="vi-VN" w:eastAsia="vi-VN" w:bidi="vi-VN"/>
          <w14:ligatures w14:val="none"/>
        </w:rPr>
        <w:t>Về rà soát các chủ trương, đường lối của Đảng, văn bản quy phạm</w:t>
      </w:r>
    </w:p>
    <w:p w14:paraId="186B599B" w14:textId="77777777" w:rsidR="00E93B49" w:rsidRPr="00E93B49" w:rsidRDefault="00E93B49" w:rsidP="00E93B49">
      <w:pPr>
        <w:widowControl w:val="0"/>
        <w:jc w:val="center"/>
        <w:rPr>
          <w:rFonts w:eastAsia="Times New Roman"/>
          <w:b/>
          <w:bCs/>
          <w:color w:val="000000"/>
          <w:kern w:val="0"/>
          <w:lang w:eastAsia="vi-VN" w:bidi="vi-VN"/>
          <w14:ligatures w14:val="none"/>
        </w:rPr>
      </w:pPr>
      <w:r w:rsidRPr="00E93B49">
        <w:rPr>
          <w:rFonts w:eastAsia="Times New Roman"/>
          <w:b/>
          <w:bCs/>
          <w:color w:val="000000"/>
          <w:kern w:val="0"/>
          <w:lang w:val="vi-VN" w:eastAsia="vi-VN" w:bidi="vi-VN"/>
          <w14:ligatures w14:val="none"/>
        </w:rPr>
        <w:t>pháp luật</w:t>
      </w:r>
      <w:r w:rsidRPr="00E93B49">
        <w:rPr>
          <w:rFonts w:eastAsia="Times New Roman"/>
          <w:b/>
          <w:bCs/>
          <w:color w:val="000000"/>
          <w:kern w:val="0"/>
          <w:lang w:eastAsia="vi-VN" w:bidi="vi-VN"/>
          <w14:ligatures w14:val="none"/>
        </w:rPr>
        <w:t xml:space="preserve"> </w:t>
      </w:r>
      <w:r w:rsidRPr="00E93B49">
        <w:rPr>
          <w:rFonts w:eastAsia="Times New Roman"/>
          <w:b/>
          <w:bCs/>
          <w:color w:val="000000"/>
          <w:kern w:val="0"/>
          <w:lang w:val="vi-VN" w:eastAsia="vi-VN" w:bidi="vi-VN"/>
          <w14:ligatures w14:val="none"/>
        </w:rPr>
        <w:t>có liên quan đến dự thảo</w:t>
      </w:r>
      <w:r w:rsidRPr="00E93B49">
        <w:rPr>
          <w:rFonts w:eastAsia="Times New Roman"/>
          <w:b/>
          <w:bCs/>
          <w:color w:val="000000"/>
          <w:kern w:val="0"/>
          <w:lang w:eastAsia="vi-VN" w:bidi="vi-VN"/>
          <w14:ligatures w14:val="none"/>
        </w:rPr>
        <w:t xml:space="preserve"> Quyết định phân cấp thẩm quyền quyết định hỗ trợ người lao động đi làm việc ở nước ngoài theo hợp đồng</w:t>
      </w:r>
    </w:p>
    <w:p w14:paraId="66599FA9" w14:textId="1FCB918C" w:rsidR="00E93B49" w:rsidRPr="00E93B49" w:rsidRDefault="00E93B49" w:rsidP="00E93B49">
      <w:pPr>
        <w:widowControl w:val="0"/>
        <w:jc w:val="center"/>
        <w:rPr>
          <w:rFonts w:eastAsia="Times New Roman"/>
          <w:color w:val="000000"/>
          <w:kern w:val="0"/>
          <w:lang w:eastAsia="vi-VN" w:bidi="vi-VN"/>
          <w14:ligatures w14:val="none"/>
        </w:rPr>
      </w:pPr>
      <w:r w:rsidRPr="00E93B49">
        <w:rPr>
          <w:rFonts w:eastAsia="Times New Roman"/>
          <w:b/>
          <w:bCs/>
          <w:color w:val="000000"/>
          <w:kern w:val="0"/>
          <w:lang w:eastAsia="vi-VN" w:bidi="vi-VN"/>
          <w14:ligatures w14:val="none"/>
        </w:rPr>
        <w:t>trên địa bàn tỉnh Quảng Trị</w:t>
      </w:r>
    </w:p>
    <w:p w14:paraId="4168BCF9" w14:textId="77777777" w:rsidR="00E93B49" w:rsidRPr="00E93B49" w:rsidRDefault="00E93B49" w:rsidP="00E93B49">
      <w:pPr>
        <w:widowControl w:val="0"/>
        <w:jc w:val="center"/>
        <w:rPr>
          <w:rFonts w:eastAsia="Times New Roman"/>
          <w:color w:val="000000"/>
          <w:kern w:val="0"/>
          <w:lang w:eastAsia="vi-VN" w:bidi="vi-VN"/>
          <w14:ligatures w14:val="none"/>
        </w:rPr>
      </w:pPr>
      <w:r w:rsidRPr="00E93B49">
        <w:rPr>
          <w:rFonts w:eastAsia="Times New Roman"/>
          <w:bCs/>
          <w:noProof/>
          <w:kern w:val="0"/>
          <w:sz w:val="14"/>
          <w:szCs w:val="14"/>
          <w:lang w:val="en-US"/>
          <w14:ligatures w14:val="none"/>
        </w:rPr>
        <mc:AlternateContent>
          <mc:Choice Requires="wps">
            <w:drawing>
              <wp:anchor distT="0" distB="0" distL="114300" distR="114300" simplePos="0" relativeHeight="251661312" behindDoc="0" locked="0" layoutInCell="1" allowOverlap="1" wp14:anchorId="5821EBE8" wp14:editId="2864128D">
                <wp:simplePos x="0" y="0"/>
                <wp:positionH relativeFrom="margin">
                  <wp:align>center</wp:align>
                </wp:positionH>
                <wp:positionV relativeFrom="paragraph">
                  <wp:posOffset>28575</wp:posOffset>
                </wp:positionV>
                <wp:extent cx="2156460" cy="0"/>
                <wp:effectExtent l="0" t="0" r="0" b="0"/>
                <wp:wrapNone/>
                <wp:docPr id="178396557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94311" id="Line 23"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25pt" to="169.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">
                <w10:wrap anchorx="margin"/>
              </v:line>
            </w:pict>
          </mc:Fallback>
        </mc:AlternateContent>
      </w:r>
    </w:p>
    <w:p w14:paraId="27F936AC" w14:textId="0BA8A3DF" w:rsidR="006E0B57" w:rsidRPr="00E93B49" w:rsidRDefault="006E0B57" w:rsidP="00E93B49">
      <w:pPr>
        <w:widowControl w:val="0"/>
        <w:shd w:val="clear" w:color="auto" w:fill="FFFFFF"/>
        <w:spacing w:before="120"/>
        <w:ind w:firstLine="709"/>
        <w:jc w:val="both"/>
        <w:rPr>
          <w:rFonts w:eastAsia="Times New Roman"/>
          <w:color w:val="000000"/>
          <w:kern w:val="0"/>
          <w:lang w:eastAsia="en-SG"/>
          <w14:ligatures w14:val="none"/>
        </w:rPr>
      </w:pPr>
      <w:r w:rsidRPr="00E93B49">
        <w:rPr>
          <w:rFonts w:eastAsia="Times New Roman"/>
          <w:color w:val="000000"/>
          <w:kern w:val="0"/>
          <w:lang w:val="en" w:eastAsia="en-SG"/>
          <w14:ligatures w14:val="none"/>
        </w:rPr>
        <w:t>Th</w:t>
      </w:r>
      <w:r w:rsidRPr="00E93B49">
        <w:rPr>
          <w:rFonts w:eastAsia="Times New Roman"/>
          <w:color w:val="000000"/>
          <w:kern w:val="0"/>
          <w:lang w:val="vi-VN" w:eastAsia="en-SG"/>
          <w14:ligatures w14:val="none"/>
        </w:rPr>
        <w:t>ực hiện quy định của Luật Ban h</w:t>
      </w:r>
      <w:r w:rsidRPr="00E93B49">
        <w:rPr>
          <w:rFonts w:eastAsia="Times New Roman"/>
          <w:color w:val="000000"/>
          <w:kern w:val="0"/>
          <w:lang w:eastAsia="en-SG"/>
          <w14:ligatures w14:val="none"/>
        </w:rPr>
        <w:t>ành văn b</w:t>
      </w:r>
      <w:r w:rsidRPr="00E93B49">
        <w:rPr>
          <w:rFonts w:eastAsia="Times New Roman"/>
          <w:color w:val="000000"/>
          <w:kern w:val="0"/>
          <w:lang w:val="vi-VN" w:eastAsia="en-SG"/>
          <w14:ligatures w14:val="none"/>
        </w:rPr>
        <w:t>ản quy phạm ph</w:t>
      </w:r>
      <w:r w:rsidRPr="00E93B49">
        <w:rPr>
          <w:rFonts w:eastAsia="Times New Roman"/>
          <w:color w:val="000000"/>
          <w:kern w:val="0"/>
          <w:lang w:eastAsia="en-SG"/>
          <w14:ligatures w14:val="none"/>
        </w:rPr>
        <w:t>áp lu</w:t>
      </w:r>
      <w:r w:rsidRPr="00E93B49">
        <w:rPr>
          <w:rFonts w:eastAsia="Times New Roman"/>
          <w:color w:val="000000"/>
          <w:kern w:val="0"/>
          <w:lang w:val="vi-VN" w:eastAsia="en-SG"/>
          <w14:ligatures w14:val="none"/>
        </w:rPr>
        <w:t>ật,</w:t>
      </w:r>
      <w:r w:rsidR="00E93B49" w:rsidRPr="00E93B49">
        <w:rPr>
          <w:rFonts w:eastAsia="Times New Roman"/>
          <w:color w:val="000000"/>
          <w:kern w:val="0"/>
          <w:lang w:eastAsia="en-SG"/>
          <w14:ligatures w14:val="none"/>
        </w:rPr>
        <w:t xml:space="preserve"> Sở Nội vụ </w:t>
      </w:r>
      <w:r w:rsidRPr="00E93B49">
        <w:rPr>
          <w:rFonts w:eastAsia="Times New Roman"/>
          <w:color w:val="000000"/>
          <w:kern w:val="0"/>
          <w:lang w:val="vi-VN" w:eastAsia="en-SG"/>
          <w14:ligatures w14:val="none"/>
        </w:rPr>
        <w:t>đ</w:t>
      </w:r>
      <w:r w:rsidRPr="00E93B49">
        <w:rPr>
          <w:rFonts w:eastAsia="Times New Roman"/>
          <w:color w:val="000000"/>
          <w:kern w:val="0"/>
          <w:lang w:eastAsia="en-SG"/>
          <w14:ligatures w14:val="none"/>
        </w:rPr>
        <w:t>ã ti</w:t>
      </w:r>
      <w:r w:rsidRPr="00E93B49">
        <w:rPr>
          <w:rFonts w:eastAsia="Times New Roman"/>
          <w:color w:val="000000"/>
          <w:kern w:val="0"/>
          <w:lang w:val="vi-VN" w:eastAsia="en-SG"/>
          <w14:ligatures w14:val="none"/>
        </w:rPr>
        <w:t>ến h</w:t>
      </w:r>
      <w:r w:rsidRPr="00E93B49">
        <w:rPr>
          <w:rFonts w:eastAsia="Times New Roman"/>
          <w:color w:val="000000"/>
          <w:kern w:val="0"/>
          <w:lang w:eastAsia="en-SG"/>
          <w14:ligatures w14:val="none"/>
        </w:rPr>
        <w:t>ành rà soát các ch</w:t>
      </w:r>
      <w:r w:rsidRPr="00E93B49">
        <w:rPr>
          <w:rFonts w:eastAsia="Times New Roman"/>
          <w:color w:val="000000"/>
          <w:kern w:val="0"/>
          <w:lang w:val="vi-VN" w:eastAsia="en-SG"/>
          <w14:ligatures w14:val="none"/>
        </w:rPr>
        <w:t>ủ trương, đường lối của Đảng, văn bản quy phạm ph</w:t>
      </w:r>
      <w:r w:rsidRPr="00E93B49">
        <w:rPr>
          <w:rFonts w:eastAsia="Times New Roman"/>
          <w:color w:val="000000"/>
          <w:kern w:val="0"/>
          <w:lang w:eastAsia="en-SG"/>
          <w14:ligatures w14:val="none"/>
        </w:rPr>
        <w:t>áp lu</w:t>
      </w:r>
      <w:r w:rsidRPr="00E93B49">
        <w:rPr>
          <w:rFonts w:eastAsia="Times New Roman"/>
          <w:color w:val="000000"/>
          <w:kern w:val="0"/>
          <w:lang w:val="vi-VN" w:eastAsia="en-SG"/>
          <w14:ligatures w14:val="none"/>
        </w:rPr>
        <w:t>ật c</w:t>
      </w:r>
      <w:r w:rsidRPr="00E93B49">
        <w:rPr>
          <w:rFonts w:eastAsia="Times New Roman"/>
          <w:color w:val="000000"/>
          <w:kern w:val="0"/>
          <w:lang w:eastAsia="en-SG"/>
          <w14:ligatures w14:val="none"/>
        </w:rPr>
        <w:t>ó liên quan đ</w:t>
      </w:r>
      <w:r w:rsidRPr="00E93B49">
        <w:rPr>
          <w:rFonts w:eastAsia="Times New Roman"/>
          <w:color w:val="000000"/>
          <w:kern w:val="0"/>
          <w:lang w:val="vi-VN" w:eastAsia="en-SG"/>
          <w14:ligatures w14:val="none"/>
        </w:rPr>
        <w:t xml:space="preserve">ến </w:t>
      </w:r>
      <w:r w:rsidR="00E93B49" w:rsidRPr="00E93B49">
        <w:rPr>
          <w:rFonts w:eastAsia="Times New Roman"/>
          <w:color w:val="000000"/>
          <w:kern w:val="0"/>
          <w:lang w:eastAsia="en-SG"/>
          <w14:ligatures w14:val="none"/>
        </w:rPr>
        <w:t>d</w:t>
      </w:r>
      <w:r w:rsidRPr="00E93B49">
        <w:rPr>
          <w:rFonts w:eastAsia="Times New Roman"/>
          <w:color w:val="000000"/>
          <w:kern w:val="0"/>
          <w:lang w:val="vi-VN" w:eastAsia="en-SG"/>
          <w14:ligatures w14:val="none"/>
        </w:rPr>
        <w:t>ự thảo</w:t>
      </w:r>
      <w:r w:rsidR="00E93B49" w:rsidRPr="00E93B49">
        <w:rPr>
          <w:rFonts w:eastAsia="Times New Roman"/>
          <w:color w:val="000000"/>
          <w:kern w:val="0"/>
          <w:lang w:eastAsia="en-SG"/>
          <w14:ligatures w14:val="none"/>
        </w:rPr>
        <w:t xml:space="preserve"> </w:t>
      </w:r>
      <w:r w:rsidR="00E93B49" w:rsidRPr="00E93B49">
        <w:rPr>
          <w:rFonts w:eastAsia="Times New Roman"/>
          <w:color w:val="000000"/>
          <w:kern w:val="0"/>
          <w:lang w:val="vi-VN" w:eastAsia="en-SG"/>
          <w14:ligatures w14:val="none"/>
        </w:rPr>
        <w:t>Quyết định phân cấp thẩm quyền quyết định hỗ trợ người lao động đi làm việc ở nước ngoài theo hợp đồng</w:t>
      </w:r>
      <w:r w:rsidR="00E93B49" w:rsidRPr="00E93B49">
        <w:rPr>
          <w:rFonts w:eastAsia="Times New Roman"/>
          <w:color w:val="000000"/>
          <w:kern w:val="0"/>
          <w:lang w:eastAsia="en-SG"/>
          <w14:ligatures w14:val="none"/>
        </w:rPr>
        <w:t xml:space="preserve"> </w:t>
      </w:r>
      <w:r w:rsidR="00E93B49" w:rsidRPr="00E93B49">
        <w:rPr>
          <w:rFonts w:eastAsia="Times New Roman"/>
          <w:color w:val="000000"/>
          <w:kern w:val="0"/>
          <w:lang w:val="vi-VN" w:eastAsia="en-SG"/>
          <w14:ligatures w14:val="none"/>
        </w:rPr>
        <w:t>trên địa bàn tỉnh Quảng Trị</w:t>
      </w:r>
      <w:r w:rsidRPr="00E93B49">
        <w:rPr>
          <w:rFonts w:eastAsia="Times New Roman"/>
          <w:color w:val="000000"/>
          <w:kern w:val="0"/>
          <w:lang w:val="vi-VN" w:eastAsia="en-SG"/>
          <w14:ligatures w14:val="none"/>
        </w:rPr>
        <w:t>. Kết quả r</w:t>
      </w:r>
      <w:r w:rsidRPr="00E93B49">
        <w:rPr>
          <w:rFonts w:eastAsia="Times New Roman"/>
          <w:color w:val="000000"/>
          <w:kern w:val="0"/>
          <w:lang w:eastAsia="en-SG"/>
          <w14:ligatures w14:val="none"/>
        </w:rPr>
        <w:t>à soát như sau:</w:t>
      </w:r>
    </w:p>
    <w:p w14:paraId="1EB31FFB" w14:textId="77777777" w:rsidR="006E0B57" w:rsidRPr="00E93B49" w:rsidRDefault="006E0B57" w:rsidP="00E93B49">
      <w:pPr>
        <w:widowControl w:val="0"/>
        <w:shd w:val="clear" w:color="auto" w:fill="FFFFFF"/>
        <w:spacing w:before="120"/>
        <w:ind w:firstLine="709"/>
        <w:jc w:val="both"/>
        <w:rPr>
          <w:rFonts w:eastAsia="Times New Roman"/>
          <w:color w:val="000000"/>
          <w:kern w:val="0"/>
          <w:lang w:eastAsia="en-SG"/>
          <w14:ligatures w14:val="none"/>
        </w:rPr>
      </w:pPr>
      <w:r w:rsidRPr="00E93B49">
        <w:rPr>
          <w:rFonts w:eastAsia="Times New Roman"/>
          <w:b/>
          <w:bCs/>
          <w:color w:val="000000"/>
          <w:kern w:val="0"/>
          <w:lang w:val="en" w:eastAsia="en-SG"/>
          <w14:ligatures w14:val="none"/>
        </w:rPr>
        <w:t>I. T</w:t>
      </w:r>
      <w:r w:rsidRPr="00E93B49">
        <w:rPr>
          <w:rFonts w:eastAsia="Times New Roman"/>
          <w:b/>
          <w:bCs/>
          <w:color w:val="000000"/>
          <w:kern w:val="0"/>
          <w:lang w:val="vi-VN" w:eastAsia="en-SG"/>
          <w14:ligatures w14:val="none"/>
        </w:rPr>
        <w:t>Ổ CHỨC THỰC HIỆN R</w:t>
      </w:r>
      <w:r w:rsidRPr="00E93B49">
        <w:rPr>
          <w:rFonts w:eastAsia="Times New Roman"/>
          <w:b/>
          <w:bCs/>
          <w:color w:val="000000"/>
          <w:kern w:val="0"/>
          <w:lang w:eastAsia="en-SG"/>
          <w14:ligatures w14:val="none"/>
        </w:rPr>
        <w:t>À SOÁT</w:t>
      </w:r>
    </w:p>
    <w:p w14:paraId="58DE9C33" w14:textId="77777777" w:rsidR="006E0B57" w:rsidRDefault="006E0B57" w:rsidP="00E93B49">
      <w:pPr>
        <w:widowControl w:val="0"/>
        <w:shd w:val="clear" w:color="auto" w:fill="FFFFFF"/>
        <w:spacing w:before="120"/>
        <w:ind w:firstLine="709"/>
        <w:jc w:val="both"/>
        <w:rPr>
          <w:rFonts w:eastAsia="Times New Roman"/>
          <w:b/>
          <w:bCs/>
          <w:color w:val="000000"/>
          <w:kern w:val="0"/>
          <w:lang w:eastAsia="en-SG"/>
          <w14:ligatures w14:val="none"/>
        </w:rPr>
      </w:pPr>
      <w:r w:rsidRPr="00E93B49">
        <w:rPr>
          <w:rFonts w:eastAsia="Times New Roman"/>
          <w:b/>
          <w:bCs/>
          <w:color w:val="000000"/>
          <w:kern w:val="0"/>
          <w:lang w:val="en" w:eastAsia="en-SG"/>
          <w14:ligatures w14:val="none"/>
        </w:rPr>
        <w:t>1. Mục</w:t>
      </w:r>
      <w:r w:rsidRPr="00E93B49">
        <w:rPr>
          <w:rFonts w:eastAsia="Times New Roman"/>
          <w:b/>
          <w:bCs/>
          <w:color w:val="000000"/>
          <w:kern w:val="0"/>
          <w:lang w:val="vi-VN" w:eastAsia="en-SG"/>
          <w14:ligatures w14:val="none"/>
        </w:rPr>
        <w:t> đ</w:t>
      </w:r>
      <w:r w:rsidRPr="00E93B49">
        <w:rPr>
          <w:rFonts w:eastAsia="Times New Roman"/>
          <w:b/>
          <w:bCs/>
          <w:color w:val="000000"/>
          <w:kern w:val="0"/>
          <w:lang w:eastAsia="en-SG"/>
          <w14:ligatures w14:val="none"/>
        </w:rPr>
        <w:t>ích, yêu c</w:t>
      </w:r>
      <w:r w:rsidRPr="00E93B49">
        <w:rPr>
          <w:rFonts w:eastAsia="Times New Roman"/>
          <w:b/>
          <w:bCs/>
          <w:color w:val="000000"/>
          <w:kern w:val="0"/>
          <w:lang w:val="vi-VN" w:eastAsia="en-SG"/>
          <w14:ligatures w14:val="none"/>
        </w:rPr>
        <w:t>ầu r</w:t>
      </w:r>
      <w:r w:rsidRPr="00E93B49">
        <w:rPr>
          <w:rFonts w:eastAsia="Times New Roman"/>
          <w:b/>
          <w:bCs/>
          <w:color w:val="000000"/>
          <w:kern w:val="0"/>
          <w:lang w:eastAsia="en-SG"/>
          <w14:ligatures w14:val="none"/>
        </w:rPr>
        <w:t>à soát</w:t>
      </w:r>
    </w:p>
    <w:p w14:paraId="67F38FB6" w14:textId="7C170DF6" w:rsidR="00E93B49" w:rsidRPr="00E93B49" w:rsidRDefault="00E93B49" w:rsidP="00E93B49">
      <w:pPr>
        <w:widowControl w:val="0"/>
        <w:shd w:val="clear" w:color="auto" w:fill="FFFFFF"/>
        <w:spacing w:before="120"/>
        <w:ind w:firstLine="709"/>
        <w:jc w:val="both"/>
        <w:rPr>
          <w:rFonts w:eastAsia="Times New Roman"/>
          <w:color w:val="000000"/>
          <w:kern w:val="0"/>
          <w:lang w:eastAsia="en-SG"/>
          <w14:ligatures w14:val="none"/>
        </w:rPr>
      </w:pPr>
      <w:r w:rsidRPr="00E93B49">
        <w:rPr>
          <w:rFonts w:eastAsia="Times New Roman"/>
          <w:color w:val="000000"/>
          <w:kern w:val="0"/>
          <w:lang w:eastAsia="en-SG"/>
          <w14:ligatures w14:val="none"/>
        </w:rPr>
        <w:t>Phân cấp thẩm quyền cho Ủy ban nhân dân cấp xã thực hiện quyết định hỗ trợ người lao động đi làm việc ở nước ngoài theo hợp đồng trên địa bàn tỉnh Quảng Trị nhằm kịp thời triển khai thực hiện nhiệm vụ của Chính phủ giao; phát huy tính chủ động, trách nhiệm của chính quyền cấp cơ sở; giảm tải công việc hành chính của Ủy ban nhân dân cấp tỉnh và nâng cao hiệu lực, hiệu quả quản lý nhà nước trong lĩnh vực người lao động Việt Nam đi làm việc ở nước ngoài theo hợp đồng.</w:t>
      </w:r>
    </w:p>
    <w:p w14:paraId="6F1B3D52" w14:textId="77777777" w:rsidR="006E0B57" w:rsidRPr="00E93B49" w:rsidRDefault="006E0B57" w:rsidP="00E93B49">
      <w:pPr>
        <w:widowControl w:val="0"/>
        <w:shd w:val="clear" w:color="auto" w:fill="FFFFFF"/>
        <w:spacing w:before="120"/>
        <w:ind w:firstLine="709"/>
        <w:jc w:val="both"/>
        <w:rPr>
          <w:rFonts w:eastAsia="Times New Roman"/>
          <w:color w:val="000000"/>
          <w:kern w:val="0"/>
          <w:lang w:eastAsia="en-SG"/>
          <w14:ligatures w14:val="none"/>
        </w:rPr>
      </w:pPr>
      <w:r w:rsidRPr="00E93B49">
        <w:rPr>
          <w:rFonts w:eastAsia="Times New Roman"/>
          <w:b/>
          <w:bCs/>
          <w:color w:val="000000"/>
          <w:kern w:val="0"/>
          <w:lang w:val="en" w:eastAsia="en-SG"/>
          <w14:ligatures w14:val="none"/>
        </w:rPr>
        <w:t>2. Ph</w:t>
      </w:r>
      <w:r w:rsidRPr="00E93B49">
        <w:rPr>
          <w:rFonts w:eastAsia="Times New Roman"/>
          <w:b/>
          <w:bCs/>
          <w:color w:val="000000"/>
          <w:kern w:val="0"/>
          <w:lang w:val="vi-VN" w:eastAsia="en-SG"/>
          <w14:ligatures w14:val="none"/>
        </w:rPr>
        <w:t>ạm vi, nội dung, đối tượng r</w:t>
      </w:r>
      <w:r w:rsidRPr="00E93B49">
        <w:rPr>
          <w:rFonts w:eastAsia="Times New Roman"/>
          <w:b/>
          <w:bCs/>
          <w:color w:val="000000"/>
          <w:kern w:val="0"/>
          <w:lang w:eastAsia="en-SG"/>
          <w14:ligatures w14:val="none"/>
        </w:rPr>
        <w:t>à soát</w:t>
      </w:r>
    </w:p>
    <w:p w14:paraId="7DEA4C47" w14:textId="7F7D91F1" w:rsidR="00C810E0" w:rsidRDefault="00C810E0" w:rsidP="00E93B49">
      <w:pPr>
        <w:widowControl w:val="0"/>
        <w:shd w:val="clear" w:color="auto" w:fill="FFFFFF"/>
        <w:spacing w:before="120"/>
        <w:ind w:firstLine="709"/>
        <w:jc w:val="both"/>
        <w:rPr>
          <w:rFonts w:eastAsia="Times New Roman"/>
          <w:color w:val="000000"/>
          <w:kern w:val="0"/>
          <w:lang w:val="en" w:eastAsia="en-SG"/>
          <w14:ligatures w14:val="none"/>
        </w:rPr>
      </w:pPr>
      <w:r w:rsidRPr="00C810E0">
        <w:rPr>
          <w:rFonts w:eastAsia="Times New Roman"/>
          <w:color w:val="000000"/>
          <w:kern w:val="0"/>
          <w:lang w:val="en" w:eastAsia="en-SG"/>
          <w14:ligatures w14:val="none"/>
        </w:rPr>
        <w:t>Phạm vi, nội dung, đối tượng rà soát</w:t>
      </w:r>
      <w:r>
        <w:rPr>
          <w:rFonts w:eastAsia="Times New Roman"/>
          <w:color w:val="000000"/>
          <w:kern w:val="0"/>
          <w:lang w:val="en" w:eastAsia="en-SG"/>
          <w14:ligatures w14:val="none"/>
        </w:rPr>
        <w:t xml:space="preserve"> được quy định tại các văn bản:</w:t>
      </w:r>
    </w:p>
    <w:p w14:paraId="31A3F311" w14:textId="2DFCA255" w:rsidR="00C810E0" w:rsidRDefault="00C810E0" w:rsidP="00E93B49">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Pr="00C810E0">
        <w:rPr>
          <w:rFonts w:eastAsia="Times New Roman"/>
          <w:color w:val="000000"/>
          <w:kern w:val="0"/>
          <w:lang w:val="en" w:eastAsia="en-SG"/>
          <w14:ligatures w14:val="none"/>
        </w:rPr>
        <w:t>Luật Việc làm số 74/2025/QH15</w:t>
      </w:r>
      <w:r>
        <w:rPr>
          <w:rFonts w:eastAsia="Times New Roman"/>
          <w:color w:val="000000"/>
          <w:kern w:val="0"/>
          <w:lang w:val="en" w:eastAsia="en-SG"/>
          <w14:ligatures w14:val="none"/>
        </w:rPr>
        <w:t>;</w:t>
      </w:r>
    </w:p>
    <w:p w14:paraId="3B9EE0AC" w14:textId="663D810B" w:rsidR="00C810E0" w:rsidRDefault="00C810E0" w:rsidP="00E93B49">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Pr="00C810E0">
        <w:rPr>
          <w:rFonts w:eastAsia="Times New Roman"/>
          <w:color w:val="000000"/>
          <w:kern w:val="0"/>
          <w:lang w:val="en" w:eastAsia="en-SG"/>
          <w14:ligatures w14:val="none"/>
        </w:rPr>
        <w:t>Nghị định số 338/2025/NĐ-CP ngày 25 tháng 12 năm 2025 của Chính phủ quy định chi tiết một số điều của Luật Việc làm về chính sách hỗ trợ tạo việc làm</w:t>
      </w:r>
      <w:r>
        <w:rPr>
          <w:rFonts w:eastAsia="Times New Roman"/>
          <w:color w:val="000000"/>
          <w:kern w:val="0"/>
          <w:lang w:val="en" w:eastAsia="en-SG"/>
          <w14:ligatures w14:val="none"/>
        </w:rPr>
        <w:t>.</w:t>
      </w:r>
    </w:p>
    <w:p w14:paraId="0E28DD18" w14:textId="77777777" w:rsidR="006E0B57" w:rsidRPr="00E93B49" w:rsidRDefault="006E0B57" w:rsidP="00E93B49">
      <w:pPr>
        <w:widowControl w:val="0"/>
        <w:shd w:val="clear" w:color="auto" w:fill="FFFFFF"/>
        <w:spacing w:before="120"/>
        <w:ind w:firstLine="709"/>
        <w:jc w:val="both"/>
        <w:rPr>
          <w:rFonts w:eastAsia="Times New Roman"/>
          <w:color w:val="000000"/>
          <w:kern w:val="0"/>
          <w:lang w:eastAsia="en-SG"/>
          <w14:ligatures w14:val="none"/>
        </w:rPr>
      </w:pPr>
      <w:r w:rsidRPr="00E93B49">
        <w:rPr>
          <w:rFonts w:eastAsia="Times New Roman"/>
          <w:b/>
          <w:bCs/>
          <w:color w:val="000000"/>
          <w:kern w:val="0"/>
          <w:lang w:val="en" w:eastAsia="en-SG"/>
          <w14:ligatures w14:val="none"/>
        </w:rPr>
        <w:t>II. K</w:t>
      </w:r>
      <w:r w:rsidRPr="00E93B49">
        <w:rPr>
          <w:rFonts w:eastAsia="Times New Roman"/>
          <w:b/>
          <w:bCs/>
          <w:color w:val="000000"/>
          <w:kern w:val="0"/>
          <w:lang w:val="vi-VN" w:eastAsia="en-SG"/>
          <w14:ligatures w14:val="none"/>
        </w:rPr>
        <w:t>ẾT QUẢ R</w:t>
      </w:r>
      <w:r w:rsidRPr="00E93B49">
        <w:rPr>
          <w:rFonts w:eastAsia="Times New Roman"/>
          <w:b/>
          <w:bCs/>
          <w:color w:val="000000"/>
          <w:kern w:val="0"/>
          <w:lang w:eastAsia="en-SG"/>
          <w14:ligatures w14:val="none"/>
        </w:rPr>
        <w:t>À SOÁT</w:t>
      </w:r>
    </w:p>
    <w:p w14:paraId="50B6A29C" w14:textId="679EDE46" w:rsidR="006E0B57" w:rsidRPr="00E93B49" w:rsidRDefault="006E0B57" w:rsidP="00E93B49">
      <w:pPr>
        <w:widowControl w:val="0"/>
        <w:shd w:val="clear" w:color="auto" w:fill="FFFFFF"/>
        <w:spacing w:before="120"/>
        <w:ind w:firstLine="709"/>
        <w:jc w:val="both"/>
        <w:rPr>
          <w:rFonts w:eastAsia="Times New Roman"/>
          <w:color w:val="000000"/>
          <w:kern w:val="0"/>
          <w:lang w:eastAsia="en-SG"/>
          <w14:ligatures w14:val="none"/>
        </w:rPr>
      </w:pPr>
      <w:r w:rsidRPr="00E93B49">
        <w:rPr>
          <w:rFonts w:eastAsia="Times New Roman"/>
          <w:b/>
          <w:bCs/>
          <w:color w:val="000000"/>
          <w:kern w:val="0"/>
          <w:lang w:val="en" w:eastAsia="en-SG"/>
          <w14:ligatures w14:val="none"/>
        </w:rPr>
        <w:t>1. Ch</w:t>
      </w:r>
      <w:r w:rsidRPr="00E93B49">
        <w:rPr>
          <w:rFonts w:eastAsia="Times New Roman"/>
          <w:b/>
          <w:bCs/>
          <w:color w:val="000000"/>
          <w:kern w:val="0"/>
          <w:lang w:val="vi-VN" w:eastAsia="en-SG"/>
          <w14:ligatures w14:val="none"/>
        </w:rPr>
        <w:t>ủ trương, đường lối của Đảng c</w:t>
      </w:r>
      <w:r w:rsidRPr="00E93B49">
        <w:rPr>
          <w:rFonts w:eastAsia="Times New Roman"/>
          <w:b/>
          <w:bCs/>
          <w:color w:val="000000"/>
          <w:kern w:val="0"/>
          <w:lang w:eastAsia="en-SG"/>
          <w14:ligatures w14:val="none"/>
        </w:rPr>
        <w:t>ó liên quan đ</w:t>
      </w:r>
      <w:r w:rsidRPr="00E93B49">
        <w:rPr>
          <w:rFonts w:eastAsia="Times New Roman"/>
          <w:b/>
          <w:bCs/>
          <w:color w:val="000000"/>
          <w:kern w:val="0"/>
          <w:lang w:val="vi-VN" w:eastAsia="en-SG"/>
          <w14:ligatures w14:val="none"/>
        </w:rPr>
        <w:t xml:space="preserve">ến </w:t>
      </w:r>
      <w:r w:rsidRPr="00E93B49">
        <w:rPr>
          <w:rFonts w:eastAsia="Times New Roman"/>
          <w:b/>
          <w:bCs/>
          <w:color w:val="000000"/>
          <w:kern w:val="0"/>
          <w:lang w:eastAsia="en-SG"/>
          <w14:ligatures w14:val="none"/>
        </w:rPr>
        <w:t>d</w:t>
      </w:r>
      <w:r w:rsidRPr="00E93B49">
        <w:rPr>
          <w:rFonts w:eastAsia="Times New Roman"/>
          <w:b/>
          <w:bCs/>
          <w:color w:val="000000"/>
          <w:kern w:val="0"/>
          <w:lang w:val="vi-VN" w:eastAsia="en-SG"/>
          <w14:ligatures w14:val="none"/>
        </w:rPr>
        <w:t>ự thảo</w:t>
      </w:r>
    </w:p>
    <w:p w14:paraId="1D0C3738" w14:textId="23C03D05" w:rsidR="00B51281" w:rsidRPr="00B51281" w:rsidRDefault="006E0B57" w:rsidP="00E93B49">
      <w:pPr>
        <w:widowControl w:val="0"/>
        <w:shd w:val="clear" w:color="auto" w:fill="FFFFFF"/>
        <w:spacing w:before="120"/>
        <w:ind w:firstLine="709"/>
        <w:jc w:val="both"/>
        <w:rPr>
          <w:rFonts w:eastAsia="Times New Roman"/>
          <w:b/>
          <w:bCs/>
          <w:i/>
          <w:iCs/>
          <w:color w:val="000000"/>
          <w:kern w:val="0"/>
          <w:lang w:eastAsia="en-SG"/>
          <w14:ligatures w14:val="none"/>
        </w:rPr>
      </w:pPr>
      <w:r w:rsidRPr="00B51281">
        <w:rPr>
          <w:rFonts w:eastAsia="Times New Roman"/>
          <w:b/>
          <w:bCs/>
          <w:i/>
          <w:iCs/>
          <w:color w:val="000000"/>
          <w:kern w:val="0"/>
          <w:lang w:val="en" w:eastAsia="en-SG"/>
          <w14:ligatures w14:val="none"/>
        </w:rPr>
        <w:t xml:space="preserve">- </w:t>
      </w:r>
      <w:r w:rsidR="00043C9D">
        <w:rPr>
          <w:rFonts w:eastAsia="Times New Roman"/>
          <w:b/>
          <w:bCs/>
          <w:i/>
          <w:iCs/>
          <w:color w:val="000000"/>
          <w:kern w:val="0"/>
          <w:lang w:val="en" w:eastAsia="en-SG"/>
          <w14:ligatures w14:val="none"/>
        </w:rPr>
        <w:t xml:space="preserve">Các </w:t>
      </w:r>
      <w:r w:rsidRPr="00B51281">
        <w:rPr>
          <w:rFonts w:eastAsia="Times New Roman"/>
          <w:b/>
          <w:bCs/>
          <w:i/>
          <w:iCs/>
          <w:color w:val="000000"/>
          <w:kern w:val="0"/>
          <w:lang w:val="vi-VN" w:eastAsia="en-SG"/>
          <w14:ligatures w14:val="none"/>
        </w:rPr>
        <w:t>văn bản của Đảng c</w:t>
      </w:r>
      <w:r w:rsidRPr="00B51281">
        <w:rPr>
          <w:rFonts w:eastAsia="Times New Roman"/>
          <w:b/>
          <w:bCs/>
          <w:i/>
          <w:iCs/>
          <w:color w:val="000000"/>
          <w:kern w:val="0"/>
          <w:lang w:eastAsia="en-SG"/>
          <w14:ligatures w14:val="none"/>
        </w:rPr>
        <w:t>ó ch</w:t>
      </w:r>
      <w:r w:rsidRPr="00B51281">
        <w:rPr>
          <w:rFonts w:eastAsia="Times New Roman"/>
          <w:b/>
          <w:bCs/>
          <w:i/>
          <w:iCs/>
          <w:color w:val="000000"/>
          <w:kern w:val="0"/>
          <w:lang w:val="vi-VN" w:eastAsia="en-SG"/>
          <w14:ligatures w14:val="none"/>
        </w:rPr>
        <w:t xml:space="preserve">ủ trương, đường lối </w:t>
      </w:r>
      <w:r w:rsidR="00B51281" w:rsidRPr="00B51281">
        <w:rPr>
          <w:rFonts w:eastAsia="Times New Roman"/>
          <w:b/>
          <w:bCs/>
          <w:i/>
          <w:iCs/>
          <w:color w:val="000000"/>
          <w:kern w:val="0"/>
          <w:lang w:eastAsia="en-SG"/>
          <w14:ligatures w14:val="none"/>
        </w:rPr>
        <w:t xml:space="preserve">có </w:t>
      </w:r>
      <w:r w:rsidRPr="00B51281">
        <w:rPr>
          <w:rFonts w:eastAsia="Times New Roman"/>
          <w:b/>
          <w:bCs/>
          <w:i/>
          <w:iCs/>
          <w:color w:val="000000"/>
          <w:kern w:val="0"/>
          <w:lang w:val="vi-VN" w:eastAsia="en-SG"/>
          <w14:ligatures w14:val="none"/>
        </w:rPr>
        <w:t>li</w:t>
      </w:r>
      <w:r w:rsidRPr="00B51281">
        <w:rPr>
          <w:rFonts w:eastAsia="Times New Roman"/>
          <w:b/>
          <w:bCs/>
          <w:i/>
          <w:iCs/>
          <w:color w:val="000000"/>
          <w:kern w:val="0"/>
          <w:lang w:eastAsia="en-SG"/>
          <w14:ligatures w14:val="none"/>
        </w:rPr>
        <w:t>ên quan</w:t>
      </w:r>
      <w:r w:rsidR="00B51281" w:rsidRPr="00B51281">
        <w:rPr>
          <w:rFonts w:eastAsia="Times New Roman"/>
          <w:b/>
          <w:bCs/>
          <w:i/>
          <w:iCs/>
          <w:color w:val="000000"/>
          <w:kern w:val="0"/>
          <w:lang w:eastAsia="en-SG"/>
          <w14:ligatures w14:val="none"/>
        </w:rPr>
        <w:t>:</w:t>
      </w:r>
    </w:p>
    <w:p w14:paraId="0BE8EAD0" w14:textId="309F8FBE" w:rsidR="004B7208" w:rsidRPr="004B7208" w:rsidRDefault="00B51281" w:rsidP="00B51281">
      <w:pPr>
        <w:widowControl w:val="0"/>
        <w:shd w:val="clear" w:color="auto" w:fill="FFFFFF"/>
        <w:spacing w:before="120"/>
        <w:ind w:firstLine="709"/>
        <w:jc w:val="both"/>
        <w:rPr>
          <w:rFonts w:eastAsia="Times New Roman"/>
          <w:color w:val="000000"/>
          <w:kern w:val="0"/>
          <w:lang w:eastAsia="en-SG"/>
          <w14:ligatures w14:val="none"/>
        </w:rPr>
      </w:pPr>
      <w:r>
        <w:rPr>
          <w:rFonts w:eastAsia="Times New Roman"/>
          <w:color w:val="000000"/>
          <w:kern w:val="0"/>
          <w:lang w:eastAsia="en-SG"/>
          <w14:ligatures w14:val="none"/>
        </w:rPr>
        <w:t>+</w:t>
      </w:r>
      <w:r w:rsidR="004B7208" w:rsidRPr="004B7208">
        <w:rPr>
          <w:rFonts w:eastAsia="Times New Roman"/>
          <w:color w:val="000000"/>
          <w:kern w:val="0"/>
          <w:lang w:eastAsia="en-SG"/>
          <w14:ligatures w14:val="none"/>
        </w:rPr>
        <w:t xml:space="preserve"> Chỉ thị số 20-CT/TW ngày 12</w:t>
      </w:r>
      <w:r w:rsidR="003D018D">
        <w:rPr>
          <w:rFonts w:eastAsia="Times New Roman"/>
          <w:color w:val="000000"/>
          <w:kern w:val="0"/>
          <w:lang w:eastAsia="en-SG"/>
          <w14:ligatures w14:val="none"/>
        </w:rPr>
        <w:t xml:space="preserve"> tháng </w:t>
      </w:r>
      <w:r w:rsidR="004B7208" w:rsidRPr="004B7208">
        <w:rPr>
          <w:rFonts w:eastAsia="Times New Roman"/>
          <w:color w:val="000000"/>
          <w:kern w:val="0"/>
          <w:lang w:eastAsia="en-SG"/>
          <w14:ligatures w14:val="none"/>
        </w:rPr>
        <w:t>12</w:t>
      </w:r>
      <w:r w:rsidR="003D018D">
        <w:rPr>
          <w:rFonts w:eastAsia="Times New Roman"/>
          <w:color w:val="000000"/>
          <w:kern w:val="0"/>
          <w:lang w:eastAsia="en-SG"/>
          <w14:ligatures w14:val="none"/>
        </w:rPr>
        <w:t xml:space="preserve"> năm </w:t>
      </w:r>
      <w:r w:rsidR="004B7208" w:rsidRPr="004B7208">
        <w:rPr>
          <w:rFonts w:eastAsia="Times New Roman"/>
          <w:color w:val="000000"/>
          <w:kern w:val="0"/>
          <w:lang w:eastAsia="en-SG"/>
          <w14:ligatures w14:val="none"/>
        </w:rPr>
        <w:t>2022 của Ban Bí thư khóa XIII</w:t>
      </w:r>
      <w:r>
        <w:rPr>
          <w:rFonts w:eastAsia="Times New Roman"/>
          <w:color w:val="000000"/>
          <w:kern w:val="0"/>
          <w:lang w:eastAsia="en-SG"/>
          <w14:ligatures w14:val="none"/>
        </w:rPr>
        <w:t xml:space="preserve"> </w:t>
      </w:r>
      <w:r w:rsidR="004B7208" w:rsidRPr="004B7208">
        <w:rPr>
          <w:rFonts w:eastAsia="Times New Roman"/>
          <w:color w:val="000000"/>
          <w:kern w:val="0"/>
          <w:lang w:eastAsia="en-SG"/>
          <w14:ligatures w14:val="none"/>
        </w:rPr>
        <w:t>về tăng cường sự lãnh đạo của Đảng đối với công tác đưa người lao động Việt Nam đi làm việc ở nước ngoài trong tình hình mới.</w:t>
      </w:r>
    </w:p>
    <w:p w14:paraId="1F491591" w14:textId="7E78F158" w:rsidR="004B7208" w:rsidRPr="004B7208" w:rsidRDefault="00B51281" w:rsidP="00B51281">
      <w:pPr>
        <w:widowControl w:val="0"/>
        <w:shd w:val="clear" w:color="auto" w:fill="FFFFFF"/>
        <w:spacing w:before="120"/>
        <w:ind w:firstLine="709"/>
        <w:jc w:val="both"/>
        <w:rPr>
          <w:rFonts w:eastAsia="Times New Roman"/>
          <w:color w:val="000000"/>
          <w:kern w:val="0"/>
          <w:lang w:eastAsia="en-SG"/>
          <w14:ligatures w14:val="none"/>
        </w:rPr>
      </w:pPr>
      <w:r>
        <w:rPr>
          <w:rFonts w:eastAsia="Times New Roman"/>
          <w:color w:val="000000"/>
          <w:kern w:val="0"/>
          <w:lang w:eastAsia="en-SG"/>
          <w14:ligatures w14:val="none"/>
        </w:rPr>
        <w:t>+</w:t>
      </w:r>
      <w:r w:rsidR="004B7208" w:rsidRPr="004B7208">
        <w:rPr>
          <w:rFonts w:eastAsia="Times New Roman"/>
          <w:color w:val="000000"/>
          <w:kern w:val="0"/>
          <w:lang w:eastAsia="en-SG"/>
          <w14:ligatures w14:val="none"/>
        </w:rPr>
        <w:t xml:space="preserve"> Chỉ thị số 16-CT/TW ngày 08</w:t>
      </w:r>
      <w:r w:rsidR="003D018D">
        <w:rPr>
          <w:rFonts w:eastAsia="Times New Roman"/>
          <w:color w:val="000000"/>
          <w:kern w:val="0"/>
          <w:lang w:eastAsia="en-SG"/>
          <w14:ligatures w14:val="none"/>
        </w:rPr>
        <w:t xml:space="preserve"> tháng </w:t>
      </w:r>
      <w:r w:rsidR="004B7208" w:rsidRPr="004B7208">
        <w:rPr>
          <w:rFonts w:eastAsia="Times New Roman"/>
          <w:color w:val="000000"/>
          <w:kern w:val="0"/>
          <w:lang w:eastAsia="en-SG"/>
          <w14:ligatures w14:val="none"/>
        </w:rPr>
        <w:t>5</w:t>
      </w:r>
      <w:r w:rsidR="003D018D">
        <w:rPr>
          <w:rFonts w:eastAsia="Times New Roman"/>
          <w:color w:val="000000"/>
          <w:kern w:val="0"/>
          <w:lang w:eastAsia="en-SG"/>
          <w14:ligatures w14:val="none"/>
        </w:rPr>
        <w:t xml:space="preserve"> năm </w:t>
      </w:r>
      <w:r w:rsidR="004B7208" w:rsidRPr="004B7208">
        <w:rPr>
          <w:rFonts w:eastAsia="Times New Roman"/>
          <w:color w:val="000000"/>
          <w:kern w:val="0"/>
          <w:lang w:eastAsia="en-SG"/>
          <w14:ligatures w14:val="none"/>
        </w:rPr>
        <w:t>2012 của Ban Bí thư khóa XI về tăng cường sự lãnh đạo của Đảng đối với công tác đưa người lao động và chuyên gia Việt Nam đi làm việc ở nước ngoài.</w:t>
      </w:r>
    </w:p>
    <w:p w14:paraId="000A3F9E" w14:textId="2E3996D4" w:rsidR="004B7208" w:rsidRPr="004B7208" w:rsidRDefault="00B51281" w:rsidP="00B51281">
      <w:pPr>
        <w:widowControl w:val="0"/>
        <w:shd w:val="clear" w:color="auto" w:fill="FFFFFF"/>
        <w:spacing w:before="120"/>
        <w:ind w:firstLine="709"/>
        <w:jc w:val="both"/>
        <w:rPr>
          <w:rFonts w:eastAsia="Times New Roman"/>
          <w:color w:val="000000"/>
          <w:kern w:val="0"/>
          <w:lang w:eastAsia="en-SG"/>
          <w14:ligatures w14:val="none"/>
        </w:rPr>
      </w:pPr>
      <w:r>
        <w:rPr>
          <w:rFonts w:eastAsia="Times New Roman"/>
          <w:color w:val="000000"/>
          <w:kern w:val="0"/>
          <w:lang w:eastAsia="en-SG"/>
          <w14:ligatures w14:val="none"/>
        </w:rPr>
        <w:t>+</w:t>
      </w:r>
      <w:r w:rsidR="004B7208" w:rsidRPr="004B7208">
        <w:rPr>
          <w:rFonts w:eastAsia="Times New Roman"/>
          <w:color w:val="000000"/>
          <w:kern w:val="0"/>
          <w:lang w:eastAsia="en-SG"/>
          <w14:ligatures w14:val="none"/>
        </w:rPr>
        <w:t xml:space="preserve"> Chỉ thị số 41-CT/TW ngày 22</w:t>
      </w:r>
      <w:r w:rsidR="003D018D">
        <w:rPr>
          <w:rFonts w:eastAsia="Times New Roman"/>
          <w:color w:val="000000"/>
          <w:kern w:val="0"/>
          <w:lang w:eastAsia="en-SG"/>
          <w14:ligatures w14:val="none"/>
        </w:rPr>
        <w:t xml:space="preserve"> tháng </w:t>
      </w:r>
      <w:r w:rsidR="004B7208" w:rsidRPr="004B7208">
        <w:rPr>
          <w:rFonts w:eastAsia="Times New Roman"/>
          <w:color w:val="000000"/>
          <w:kern w:val="0"/>
          <w:lang w:eastAsia="en-SG"/>
          <w14:ligatures w14:val="none"/>
        </w:rPr>
        <w:t>9</w:t>
      </w:r>
      <w:r w:rsidR="003D018D">
        <w:rPr>
          <w:rFonts w:eastAsia="Times New Roman"/>
          <w:color w:val="000000"/>
          <w:kern w:val="0"/>
          <w:lang w:eastAsia="en-SG"/>
          <w14:ligatures w14:val="none"/>
        </w:rPr>
        <w:t xml:space="preserve"> năm </w:t>
      </w:r>
      <w:r w:rsidR="004B7208" w:rsidRPr="004B7208">
        <w:rPr>
          <w:rFonts w:eastAsia="Times New Roman"/>
          <w:color w:val="000000"/>
          <w:kern w:val="0"/>
          <w:lang w:eastAsia="en-SG"/>
          <w14:ligatures w14:val="none"/>
        </w:rPr>
        <w:t xml:space="preserve">1998 của Bộ Chính trị khóa </w:t>
      </w:r>
      <w:r w:rsidR="004B7208" w:rsidRPr="004B7208">
        <w:rPr>
          <w:rFonts w:eastAsia="Times New Roman"/>
          <w:color w:val="000000"/>
          <w:kern w:val="0"/>
          <w:lang w:eastAsia="en-SG"/>
          <w14:ligatures w14:val="none"/>
        </w:rPr>
        <w:lastRenderedPageBreak/>
        <w:t>VIII về tăng cường công tác xuất khẩu lao động và chuyên gia.</w:t>
      </w:r>
    </w:p>
    <w:p w14:paraId="7C394572" w14:textId="518D2B84" w:rsidR="00B51281" w:rsidRPr="00B51281" w:rsidRDefault="00B51281" w:rsidP="004B7208">
      <w:pPr>
        <w:widowControl w:val="0"/>
        <w:shd w:val="clear" w:color="auto" w:fill="FFFFFF"/>
        <w:spacing w:before="120"/>
        <w:ind w:firstLine="709"/>
        <w:jc w:val="both"/>
        <w:rPr>
          <w:rFonts w:eastAsia="Times New Roman"/>
          <w:b/>
          <w:bCs/>
          <w:i/>
          <w:iCs/>
          <w:color w:val="000000"/>
          <w:kern w:val="0"/>
          <w:lang w:eastAsia="en-SG"/>
          <w14:ligatures w14:val="none"/>
        </w:rPr>
      </w:pPr>
      <w:r>
        <w:rPr>
          <w:rFonts w:eastAsia="Times New Roman"/>
          <w:b/>
          <w:bCs/>
          <w:i/>
          <w:iCs/>
          <w:color w:val="000000"/>
          <w:kern w:val="0"/>
          <w:lang w:eastAsia="en-SG"/>
          <w14:ligatures w14:val="none"/>
        </w:rPr>
        <w:t>- C</w:t>
      </w:r>
      <w:r w:rsidRPr="00B51281">
        <w:rPr>
          <w:rFonts w:eastAsia="Times New Roman"/>
          <w:b/>
          <w:bCs/>
          <w:i/>
          <w:iCs/>
          <w:color w:val="000000"/>
          <w:kern w:val="0"/>
          <w:lang w:eastAsia="en-SG"/>
          <w14:ligatures w14:val="none"/>
        </w:rPr>
        <w:t xml:space="preserve">ác chủ trương, đường lối của Đảng </w:t>
      </w:r>
      <w:r>
        <w:rPr>
          <w:rFonts w:eastAsia="Times New Roman"/>
          <w:b/>
          <w:bCs/>
          <w:i/>
          <w:iCs/>
          <w:color w:val="000000"/>
          <w:kern w:val="0"/>
          <w:lang w:eastAsia="en-SG"/>
          <w14:ligatures w14:val="none"/>
        </w:rPr>
        <w:t>được</w:t>
      </w:r>
      <w:r w:rsidRPr="00B51281">
        <w:rPr>
          <w:rFonts w:eastAsia="Times New Roman"/>
          <w:b/>
          <w:bCs/>
          <w:i/>
          <w:iCs/>
          <w:color w:val="000000"/>
          <w:kern w:val="0"/>
          <w:lang w:eastAsia="en-SG"/>
          <w14:ligatures w14:val="none"/>
        </w:rPr>
        <w:t xml:space="preserve"> thể chế hóa</w:t>
      </w:r>
      <w:r>
        <w:rPr>
          <w:rFonts w:eastAsia="Times New Roman"/>
          <w:b/>
          <w:bCs/>
          <w:i/>
          <w:iCs/>
          <w:color w:val="000000"/>
          <w:kern w:val="0"/>
          <w:lang w:eastAsia="en-SG"/>
          <w14:ligatures w14:val="none"/>
        </w:rPr>
        <w:t>:</w:t>
      </w:r>
    </w:p>
    <w:p w14:paraId="5DEC0BBD" w14:textId="17B10496" w:rsidR="004B7208" w:rsidRPr="004B7208" w:rsidRDefault="00B51281" w:rsidP="004B7208">
      <w:pPr>
        <w:widowControl w:val="0"/>
        <w:shd w:val="clear" w:color="auto" w:fill="FFFFFF"/>
        <w:spacing w:before="120"/>
        <w:ind w:firstLine="709"/>
        <w:jc w:val="both"/>
        <w:rPr>
          <w:rFonts w:eastAsia="Times New Roman"/>
          <w:color w:val="000000"/>
          <w:kern w:val="0"/>
          <w:lang w:eastAsia="en-SG"/>
          <w14:ligatures w14:val="none"/>
        </w:rPr>
      </w:pPr>
      <w:r>
        <w:rPr>
          <w:rFonts w:eastAsia="Times New Roman"/>
          <w:color w:val="000000"/>
          <w:kern w:val="0"/>
          <w:lang w:eastAsia="en-SG"/>
          <w14:ligatures w14:val="none"/>
        </w:rPr>
        <w:t xml:space="preserve">+ </w:t>
      </w:r>
      <w:r w:rsidR="004B7208" w:rsidRPr="004B7208">
        <w:rPr>
          <w:rFonts w:eastAsia="Times New Roman"/>
          <w:color w:val="000000"/>
          <w:kern w:val="0"/>
          <w:lang w:eastAsia="en-SG"/>
          <w14:ligatures w14:val="none"/>
        </w:rPr>
        <w:t>Luật Người lao động Việt Nam đi làm việc ở nước ngoài theo hợp đồng năm 2020 và Luật sửa đổi</w:t>
      </w:r>
      <w:r>
        <w:rPr>
          <w:rFonts w:eastAsia="Times New Roman"/>
          <w:color w:val="000000"/>
          <w:kern w:val="0"/>
          <w:lang w:eastAsia="en-SG"/>
          <w14:ligatures w14:val="none"/>
        </w:rPr>
        <w:t>,</w:t>
      </w:r>
      <w:r w:rsidR="004B7208" w:rsidRPr="004B7208">
        <w:rPr>
          <w:rFonts w:eastAsia="Times New Roman"/>
          <w:color w:val="000000"/>
          <w:kern w:val="0"/>
          <w:lang w:eastAsia="en-SG"/>
          <w14:ligatures w14:val="none"/>
        </w:rPr>
        <w:t xml:space="preserve"> bổ sung năm 2026 (</w:t>
      </w:r>
      <w:r>
        <w:rPr>
          <w:rFonts w:eastAsia="Times New Roman"/>
          <w:color w:val="000000"/>
          <w:kern w:val="0"/>
          <w:lang w:eastAsia="en-SG"/>
          <w14:ligatures w14:val="none"/>
        </w:rPr>
        <w:t>c</w:t>
      </w:r>
      <w:r w:rsidR="004B7208" w:rsidRPr="004B7208">
        <w:rPr>
          <w:rFonts w:eastAsia="Times New Roman"/>
          <w:color w:val="000000"/>
          <w:kern w:val="0"/>
          <w:lang w:eastAsia="en-SG"/>
          <w14:ligatures w14:val="none"/>
        </w:rPr>
        <w:t>hính thức thông qua ngày 24</w:t>
      </w:r>
      <w:r w:rsidR="003D018D">
        <w:rPr>
          <w:rFonts w:eastAsia="Times New Roman"/>
          <w:color w:val="000000"/>
          <w:kern w:val="0"/>
          <w:lang w:eastAsia="en-SG"/>
          <w14:ligatures w14:val="none"/>
        </w:rPr>
        <w:t xml:space="preserve"> tháng </w:t>
      </w:r>
      <w:r w:rsidR="004B7208" w:rsidRPr="004B7208">
        <w:rPr>
          <w:rFonts w:eastAsia="Times New Roman"/>
          <w:color w:val="000000"/>
          <w:kern w:val="0"/>
          <w:lang w:eastAsia="en-SG"/>
          <w14:ligatures w14:val="none"/>
        </w:rPr>
        <w:t>8</w:t>
      </w:r>
      <w:r w:rsidR="003D018D">
        <w:rPr>
          <w:rFonts w:eastAsia="Times New Roman"/>
          <w:color w:val="000000"/>
          <w:kern w:val="0"/>
          <w:lang w:eastAsia="en-SG"/>
          <w14:ligatures w14:val="none"/>
        </w:rPr>
        <w:t xml:space="preserve"> năm </w:t>
      </w:r>
      <w:r w:rsidR="004B7208" w:rsidRPr="004B7208">
        <w:rPr>
          <w:rFonts w:eastAsia="Times New Roman"/>
          <w:color w:val="000000"/>
          <w:kern w:val="0"/>
          <w:lang w:eastAsia="en-SG"/>
          <w14:ligatures w14:val="none"/>
        </w:rPr>
        <w:t xml:space="preserve">2026, có hiệu lực từ </w:t>
      </w:r>
      <w:r w:rsidR="003D018D">
        <w:rPr>
          <w:rFonts w:eastAsia="Times New Roman"/>
          <w:color w:val="000000"/>
          <w:kern w:val="0"/>
          <w:lang w:eastAsia="en-SG"/>
          <w14:ligatures w14:val="none"/>
        </w:rPr>
        <w:t xml:space="preserve">ngày </w:t>
      </w:r>
      <w:r w:rsidR="004B7208" w:rsidRPr="004B7208">
        <w:rPr>
          <w:rFonts w:eastAsia="Times New Roman"/>
          <w:color w:val="000000"/>
          <w:kern w:val="0"/>
          <w:lang w:eastAsia="en-SG"/>
          <w14:ligatures w14:val="none"/>
        </w:rPr>
        <w:t>01</w:t>
      </w:r>
      <w:r w:rsidR="003D018D">
        <w:rPr>
          <w:rFonts w:eastAsia="Times New Roman"/>
          <w:color w:val="000000"/>
          <w:kern w:val="0"/>
          <w:lang w:eastAsia="en-SG"/>
          <w14:ligatures w14:val="none"/>
        </w:rPr>
        <w:t xml:space="preserve"> tháng </w:t>
      </w:r>
      <w:r w:rsidR="004B7208" w:rsidRPr="004B7208">
        <w:rPr>
          <w:rFonts w:eastAsia="Times New Roman"/>
          <w:color w:val="000000"/>
          <w:kern w:val="0"/>
          <w:lang w:eastAsia="en-SG"/>
          <w14:ligatures w14:val="none"/>
        </w:rPr>
        <w:t>3</w:t>
      </w:r>
      <w:r w:rsidR="003D018D">
        <w:rPr>
          <w:rFonts w:eastAsia="Times New Roman"/>
          <w:color w:val="000000"/>
          <w:kern w:val="0"/>
          <w:lang w:eastAsia="en-SG"/>
          <w14:ligatures w14:val="none"/>
        </w:rPr>
        <w:t xml:space="preserve"> năm </w:t>
      </w:r>
      <w:r w:rsidR="004B7208" w:rsidRPr="004B7208">
        <w:rPr>
          <w:rFonts w:eastAsia="Times New Roman"/>
          <w:color w:val="000000"/>
          <w:kern w:val="0"/>
          <w:lang w:eastAsia="en-SG"/>
          <w14:ligatures w14:val="none"/>
        </w:rPr>
        <w:t>2027) nhằm bảo vệ quyền lợi lao động tốt hơn, quy định minh bạch chi phí và nghiêm cấm hành vi lừa đảo thu tiền dịch vụ sai quy định.</w:t>
      </w:r>
    </w:p>
    <w:p w14:paraId="5B1B7822" w14:textId="766C93FE" w:rsidR="003D018D" w:rsidRDefault="00B51281" w:rsidP="004B7208">
      <w:pPr>
        <w:widowControl w:val="0"/>
        <w:shd w:val="clear" w:color="auto" w:fill="FFFFFF"/>
        <w:spacing w:before="120"/>
        <w:ind w:firstLine="709"/>
        <w:jc w:val="both"/>
        <w:rPr>
          <w:rFonts w:eastAsia="Times New Roman"/>
          <w:color w:val="000000"/>
          <w:kern w:val="0"/>
          <w:lang w:eastAsia="en-SG"/>
          <w14:ligatures w14:val="none"/>
        </w:rPr>
      </w:pPr>
      <w:r>
        <w:rPr>
          <w:rFonts w:eastAsia="Times New Roman"/>
          <w:color w:val="000000"/>
          <w:kern w:val="0"/>
          <w:lang w:eastAsia="en-SG"/>
          <w14:ligatures w14:val="none"/>
        </w:rPr>
        <w:t xml:space="preserve">+ </w:t>
      </w:r>
      <w:r w:rsidR="004B7208" w:rsidRPr="004B7208">
        <w:rPr>
          <w:rFonts w:eastAsia="Times New Roman"/>
          <w:color w:val="000000"/>
          <w:kern w:val="0"/>
          <w:lang w:eastAsia="en-SG"/>
          <w14:ligatures w14:val="none"/>
        </w:rPr>
        <w:t xml:space="preserve">Nghị quyết số 225/NQ-CP </w:t>
      </w:r>
      <w:r w:rsidR="003D018D">
        <w:rPr>
          <w:rFonts w:eastAsia="Times New Roman"/>
          <w:color w:val="000000"/>
          <w:kern w:val="0"/>
          <w:lang w:eastAsia="en-SG"/>
          <w14:ligatures w14:val="none"/>
        </w:rPr>
        <w:t xml:space="preserve">ngày </w:t>
      </w:r>
      <w:r w:rsidR="003D018D" w:rsidRPr="003D018D">
        <w:rPr>
          <w:rFonts w:eastAsia="Times New Roman"/>
          <w:color w:val="000000"/>
          <w:kern w:val="0"/>
          <w:lang w:eastAsia="en-SG"/>
          <w14:ligatures w14:val="none"/>
        </w:rPr>
        <w:t>31</w:t>
      </w:r>
      <w:r w:rsidR="003D018D">
        <w:rPr>
          <w:rFonts w:eastAsia="Times New Roman"/>
          <w:color w:val="000000"/>
          <w:kern w:val="0"/>
          <w:lang w:eastAsia="en-SG"/>
          <w14:ligatures w14:val="none"/>
        </w:rPr>
        <w:t xml:space="preserve"> tháng </w:t>
      </w:r>
      <w:r w:rsidR="003D018D" w:rsidRPr="003D018D">
        <w:rPr>
          <w:rFonts w:eastAsia="Times New Roman"/>
          <w:color w:val="000000"/>
          <w:kern w:val="0"/>
          <w:lang w:eastAsia="en-SG"/>
          <w14:ligatures w14:val="none"/>
        </w:rPr>
        <w:t>12</w:t>
      </w:r>
      <w:r w:rsidR="003D018D">
        <w:rPr>
          <w:rFonts w:eastAsia="Times New Roman"/>
          <w:color w:val="000000"/>
          <w:kern w:val="0"/>
          <w:lang w:eastAsia="en-SG"/>
          <w14:ligatures w14:val="none"/>
        </w:rPr>
        <w:t xml:space="preserve"> năm </w:t>
      </w:r>
      <w:r w:rsidR="003D018D" w:rsidRPr="003D018D">
        <w:rPr>
          <w:rFonts w:eastAsia="Times New Roman"/>
          <w:color w:val="000000"/>
          <w:kern w:val="0"/>
          <w:lang w:eastAsia="en-SG"/>
          <w14:ligatures w14:val="none"/>
        </w:rPr>
        <w:t>2023</w:t>
      </w:r>
      <w:r w:rsidR="003D018D">
        <w:rPr>
          <w:rFonts w:eastAsia="Times New Roman"/>
          <w:color w:val="000000"/>
          <w:kern w:val="0"/>
          <w:lang w:eastAsia="en-SG"/>
          <w14:ligatures w14:val="none"/>
        </w:rPr>
        <w:t xml:space="preserve"> </w:t>
      </w:r>
      <w:r w:rsidR="004B7208" w:rsidRPr="004B7208">
        <w:rPr>
          <w:rFonts w:eastAsia="Times New Roman"/>
          <w:color w:val="000000"/>
          <w:kern w:val="0"/>
          <w:lang w:eastAsia="en-SG"/>
          <w14:ligatures w14:val="none"/>
        </w:rPr>
        <w:t xml:space="preserve">của Chính phủ </w:t>
      </w:r>
      <w:r w:rsidR="003D018D">
        <w:rPr>
          <w:rFonts w:eastAsia="Times New Roman"/>
          <w:color w:val="000000"/>
          <w:kern w:val="0"/>
          <w:lang w:eastAsia="en-SG"/>
          <w14:ligatures w14:val="none"/>
        </w:rPr>
        <w:t>b</w:t>
      </w:r>
      <w:r w:rsidR="003D018D" w:rsidRPr="003D018D">
        <w:rPr>
          <w:rFonts w:eastAsia="Times New Roman"/>
          <w:color w:val="000000"/>
          <w:kern w:val="0"/>
          <w:lang w:eastAsia="en-SG"/>
          <w14:ligatures w14:val="none"/>
        </w:rPr>
        <w:t>an hành Kế hoạch triển khai thực hiện Chỉ thị số 20-CT/TW ngày 12 tháng 12 năm 2022 của Ban Bí thư Trung ương Đảng khóa XIII về tăng cường sự lãnh đạo của Đảng đối với công tác đưa người lao động Việt Nam đi làm việc ở nước ngoài trong tình hình mới</w:t>
      </w:r>
      <w:r w:rsidR="003D018D">
        <w:rPr>
          <w:rFonts w:eastAsia="Times New Roman"/>
          <w:color w:val="000000"/>
          <w:kern w:val="0"/>
          <w:lang w:eastAsia="en-SG"/>
          <w14:ligatures w14:val="none"/>
        </w:rPr>
        <w:t>.</w:t>
      </w:r>
    </w:p>
    <w:p w14:paraId="78531E5E" w14:textId="7CD99BFD" w:rsidR="00B51281" w:rsidRDefault="00B51281" w:rsidP="004B7208">
      <w:pPr>
        <w:widowControl w:val="0"/>
        <w:shd w:val="clear" w:color="auto" w:fill="FFFFFF"/>
        <w:spacing w:before="120"/>
        <w:ind w:firstLine="709"/>
        <w:jc w:val="both"/>
        <w:rPr>
          <w:rFonts w:eastAsia="Times New Roman"/>
          <w:color w:val="000000"/>
          <w:kern w:val="0"/>
          <w:lang w:eastAsia="en-SG"/>
          <w14:ligatures w14:val="none"/>
        </w:rPr>
      </w:pPr>
      <w:r>
        <w:rPr>
          <w:rFonts w:eastAsia="Times New Roman"/>
          <w:color w:val="000000"/>
          <w:kern w:val="0"/>
          <w:lang w:eastAsia="en-SG"/>
          <w14:ligatures w14:val="none"/>
        </w:rPr>
        <w:t xml:space="preserve">+ </w:t>
      </w:r>
      <w:r w:rsidR="004B7208" w:rsidRPr="004B7208">
        <w:rPr>
          <w:rFonts w:eastAsia="Times New Roman"/>
          <w:color w:val="000000"/>
          <w:kern w:val="0"/>
          <w:lang w:eastAsia="en-SG"/>
          <w14:ligatures w14:val="none"/>
        </w:rPr>
        <w:t>Luật Việc làm số 74/2025/QH15</w:t>
      </w:r>
      <w:r w:rsidR="003D018D">
        <w:rPr>
          <w:rFonts w:eastAsia="Times New Roman"/>
          <w:color w:val="000000"/>
          <w:kern w:val="0"/>
          <w:lang w:eastAsia="en-SG"/>
          <w14:ligatures w14:val="none"/>
        </w:rPr>
        <w:t>.</w:t>
      </w:r>
    </w:p>
    <w:p w14:paraId="18667840" w14:textId="252975AA" w:rsidR="003D018D" w:rsidRDefault="003D018D" w:rsidP="004B7208">
      <w:pPr>
        <w:widowControl w:val="0"/>
        <w:shd w:val="clear" w:color="auto" w:fill="FFFFFF"/>
        <w:spacing w:before="120"/>
        <w:ind w:firstLine="709"/>
        <w:jc w:val="both"/>
        <w:rPr>
          <w:rFonts w:eastAsia="Times New Roman"/>
          <w:color w:val="000000"/>
          <w:kern w:val="0"/>
          <w:lang w:eastAsia="en-SG"/>
          <w14:ligatures w14:val="none"/>
        </w:rPr>
      </w:pPr>
      <w:r>
        <w:rPr>
          <w:rFonts w:eastAsia="Times New Roman"/>
          <w:color w:val="000000"/>
          <w:kern w:val="0"/>
          <w:lang w:eastAsia="en-SG"/>
          <w14:ligatures w14:val="none"/>
        </w:rPr>
        <w:t xml:space="preserve">+ </w:t>
      </w:r>
      <w:r w:rsidRPr="003D018D">
        <w:rPr>
          <w:rFonts w:eastAsia="Times New Roman"/>
          <w:color w:val="000000"/>
          <w:kern w:val="0"/>
          <w:lang w:eastAsia="en-SG"/>
          <w14:ligatures w14:val="none"/>
        </w:rPr>
        <w:t>Nghị định số 338/2025/NĐ-CP ngày 25 tháng 12 năm 2025 của Chính phủ quy định chi tiết một số điều của Luật Việc làm về chính sách hỗ trợ tạo việc làm.</w:t>
      </w:r>
    </w:p>
    <w:p w14:paraId="21DEFD1C" w14:textId="7237F907" w:rsidR="00043C9D" w:rsidRDefault="006E0B57" w:rsidP="00E93B49">
      <w:pPr>
        <w:widowControl w:val="0"/>
        <w:shd w:val="clear" w:color="auto" w:fill="FFFFFF"/>
        <w:spacing w:before="120"/>
        <w:ind w:firstLine="709"/>
        <w:jc w:val="both"/>
        <w:rPr>
          <w:rFonts w:eastAsia="Times New Roman"/>
          <w:b/>
          <w:bCs/>
          <w:i/>
          <w:iCs/>
          <w:color w:val="000000"/>
          <w:kern w:val="0"/>
          <w:lang w:eastAsia="en-SG"/>
          <w14:ligatures w14:val="none"/>
        </w:rPr>
      </w:pPr>
      <w:r w:rsidRPr="00043C9D">
        <w:rPr>
          <w:rFonts w:eastAsia="Times New Roman"/>
          <w:b/>
          <w:bCs/>
          <w:i/>
          <w:iCs/>
          <w:color w:val="000000"/>
          <w:kern w:val="0"/>
          <w:lang w:val="en" w:eastAsia="en-SG"/>
          <w14:ligatures w14:val="none"/>
        </w:rPr>
        <w:t>- Đánh giá v</w:t>
      </w:r>
      <w:r w:rsidRPr="00043C9D">
        <w:rPr>
          <w:rFonts w:eastAsia="Times New Roman"/>
          <w:b/>
          <w:bCs/>
          <w:i/>
          <w:iCs/>
          <w:color w:val="000000"/>
          <w:kern w:val="0"/>
          <w:lang w:val="vi-VN" w:eastAsia="en-SG"/>
          <w14:ligatures w14:val="none"/>
        </w:rPr>
        <w:t>ề sự ph</w:t>
      </w:r>
      <w:r w:rsidRPr="00043C9D">
        <w:rPr>
          <w:rFonts w:eastAsia="Times New Roman"/>
          <w:b/>
          <w:bCs/>
          <w:i/>
          <w:iCs/>
          <w:color w:val="000000"/>
          <w:kern w:val="0"/>
          <w:lang w:eastAsia="en-SG"/>
          <w14:ligatures w14:val="none"/>
        </w:rPr>
        <w:t>ù h</w:t>
      </w:r>
      <w:r w:rsidRPr="00043C9D">
        <w:rPr>
          <w:rFonts w:eastAsia="Times New Roman"/>
          <w:b/>
          <w:bCs/>
          <w:i/>
          <w:iCs/>
          <w:color w:val="000000"/>
          <w:kern w:val="0"/>
          <w:lang w:val="vi-VN" w:eastAsia="en-SG"/>
          <w14:ligatures w14:val="none"/>
        </w:rPr>
        <w:t xml:space="preserve">ợp của </w:t>
      </w:r>
      <w:r w:rsidRPr="00043C9D">
        <w:rPr>
          <w:rFonts w:eastAsia="Times New Roman"/>
          <w:b/>
          <w:bCs/>
          <w:i/>
          <w:iCs/>
          <w:color w:val="000000"/>
          <w:kern w:val="0"/>
          <w:lang w:eastAsia="en-SG"/>
          <w14:ligatures w14:val="none"/>
        </w:rPr>
        <w:t>d</w:t>
      </w:r>
      <w:r w:rsidRPr="00043C9D">
        <w:rPr>
          <w:rFonts w:eastAsia="Times New Roman"/>
          <w:b/>
          <w:bCs/>
          <w:i/>
          <w:iCs/>
          <w:color w:val="000000"/>
          <w:kern w:val="0"/>
          <w:lang w:val="vi-VN" w:eastAsia="en-SG"/>
          <w14:ligatures w14:val="none"/>
        </w:rPr>
        <w:t xml:space="preserve">ự thảo </w:t>
      </w:r>
      <w:r w:rsidR="00043C9D">
        <w:rPr>
          <w:rFonts w:eastAsia="Times New Roman"/>
          <w:b/>
          <w:bCs/>
          <w:i/>
          <w:iCs/>
          <w:color w:val="000000"/>
          <w:kern w:val="0"/>
          <w:lang w:eastAsia="en-SG"/>
          <w14:ligatures w14:val="none"/>
        </w:rPr>
        <w:t xml:space="preserve">Quyết định </w:t>
      </w:r>
      <w:r w:rsidRPr="00043C9D">
        <w:rPr>
          <w:rFonts w:eastAsia="Times New Roman"/>
          <w:b/>
          <w:bCs/>
          <w:i/>
          <w:iCs/>
          <w:color w:val="000000"/>
          <w:kern w:val="0"/>
          <w:lang w:val="vi-VN" w:eastAsia="en-SG"/>
          <w14:ligatures w14:val="none"/>
        </w:rPr>
        <w:t>với chủ trương, đường lối của Đảng c</w:t>
      </w:r>
      <w:r w:rsidRPr="00043C9D">
        <w:rPr>
          <w:rFonts w:eastAsia="Times New Roman"/>
          <w:b/>
          <w:bCs/>
          <w:i/>
          <w:iCs/>
          <w:color w:val="000000"/>
          <w:kern w:val="0"/>
          <w:lang w:eastAsia="en-SG"/>
          <w14:ligatures w14:val="none"/>
        </w:rPr>
        <w:t>ó liên quan</w:t>
      </w:r>
      <w:r w:rsidR="00043C9D">
        <w:rPr>
          <w:rFonts w:eastAsia="Times New Roman"/>
          <w:b/>
          <w:bCs/>
          <w:i/>
          <w:iCs/>
          <w:color w:val="000000"/>
          <w:kern w:val="0"/>
          <w:lang w:eastAsia="en-SG"/>
          <w14:ligatures w14:val="none"/>
        </w:rPr>
        <w:t>:</w:t>
      </w:r>
    </w:p>
    <w:p w14:paraId="6E456A07" w14:textId="2342911F" w:rsidR="00043C9D" w:rsidRPr="00043C9D" w:rsidRDefault="00043C9D" w:rsidP="00043C9D">
      <w:pPr>
        <w:widowControl w:val="0"/>
        <w:shd w:val="clear" w:color="auto" w:fill="FFFFFF"/>
        <w:spacing w:before="120"/>
        <w:ind w:firstLine="709"/>
        <w:jc w:val="both"/>
        <w:rPr>
          <w:rFonts w:eastAsia="Times New Roman"/>
          <w:color w:val="000000"/>
          <w:kern w:val="0"/>
          <w:lang w:eastAsia="en-SG"/>
          <w14:ligatures w14:val="none"/>
        </w:rPr>
      </w:pPr>
      <w:r w:rsidRPr="00043C9D">
        <w:rPr>
          <w:rFonts w:eastAsia="Times New Roman"/>
          <w:color w:val="000000"/>
          <w:kern w:val="0"/>
          <w:lang w:eastAsia="en-SG"/>
          <w14:ligatures w14:val="none"/>
        </w:rPr>
        <w:t xml:space="preserve">Dự thảo Quyết định phân cấp thẩm quyền thực hiện hỗ trợ người lao động đi làm việc ở nước ngoài theo hợp đồng trên địa bàn tỉnh Quảng Trị </w:t>
      </w:r>
      <w:r>
        <w:rPr>
          <w:rFonts w:eastAsia="Times New Roman"/>
          <w:color w:val="000000"/>
          <w:kern w:val="0"/>
          <w:lang w:eastAsia="en-SG"/>
          <w14:ligatures w14:val="none"/>
        </w:rPr>
        <w:t xml:space="preserve">là </w:t>
      </w:r>
      <w:r w:rsidRPr="00043C9D">
        <w:rPr>
          <w:rFonts w:eastAsia="Times New Roman"/>
          <w:color w:val="000000"/>
          <w:kern w:val="0"/>
          <w:lang w:eastAsia="en-SG"/>
          <w14:ligatures w14:val="none"/>
        </w:rPr>
        <w:t>hoàn toàn phù hợp, kế thừa và thể chế hóa kịp thời các chủ trương, đường lối của Đảng</w:t>
      </w:r>
      <w:r>
        <w:rPr>
          <w:rFonts w:eastAsia="Times New Roman"/>
          <w:color w:val="000000"/>
          <w:kern w:val="0"/>
          <w:lang w:eastAsia="en-SG"/>
          <w14:ligatures w14:val="none"/>
        </w:rPr>
        <w:t xml:space="preserve"> được t</w:t>
      </w:r>
      <w:r w:rsidRPr="00043C9D">
        <w:rPr>
          <w:rFonts w:eastAsia="Times New Roman"/>
          <w:color w:val="000000"/>
          <w:kern w:val="0"/>
          <w:lang w:eastAsia="en-SG"/>
          <w14:ligatures w14:val="none"/>
        </w:rPr>
        <w:t xml:space="preserve">hể hiện rõ nét qua </w:t>
      </w:r>
      <w:r w:rsidR="00CE5F94">
        <w:rPr>
          <w:rFonts w:eastAsia="Times New Roman"/>
          <w:color w:val="000000"/>
          <w:kern w:val="0"/>
          <w:lang w:eastAsia="en-SG"/>
          <w14:ligatures w14:val="none"/>
        </w:rPr>
        <w:t xml:space="preserve">việc </w:t>
      </w:r>
      <w:r w:rsidRPr="00043C9D">
        <w:rPr>
          <w:rFonts w:eastAsia="Times New Roman"/>
          <w:color w:val="000000"/>
          <w:kern w:val="0"/>
          <w:lang w:eastAsia="en-SG"/>
          <w14:ligatures w14:val="none"/>
        </w:rPr>
        <w:t>phân cấp quản lý và nâng cao hiệu quả quản lý nhà nước</w:t>
      </w:r>
      <w:r w:rsidR="00CE5F94">
        <w:rPr>
          <w:rFonts w:eastAsia="Times New Roman"/>
          <w:color w:val="000000"/>
          <w:kern w:val="0"/>
          <w:lang w:eastAsia="en-SG"/>
          <w14:ligatures w14:val="none"/>
        </w:rPr>
        <w:t xml:space="preserve"> như</w:t>
      </w:r>
      <w:r w:rsidRPr="00043C9D">
        <w:rPr>
          <w:rFonts w:eastAsia="Times New Roman"/>
          <w:color w:val="000000"/>
          <w:kern w:val="0"/>
          <w:lang w:eastAsia="en-SG"/>
          <w14:ligatures w14:val="none"/>
        </w:rPr>
        <w:t>:</w:t>
      </w:r>
      <w:r w:rsidR="00CE5F94">
        <w:rPr>
          <w:rFonts w:eastAsia="Times New Roman"/>
          <w:color w:val="000000"/>
          <w:kern w:val="0"/>
          <w:lang w:eastAsia="en-SG"/>
          <w14:ligatures w14:val="none"/>
        </w:rPr>
        <w:t xml:space="preserve"> </w:t>
      </w:r>
      <w:r w:rsidRPr="00043C9D">
        <w:rPr>
          <w:rFonts w:eastAsia="Times New Roman"/>
          <w:color w:val="000000"/>
          <w:kern w:val="0"/>
          <w:lang w:eastAsia="en-SG"/>
          <w14:ligatures w14:val="none"/>
        </w:rPr>
        <w:t>Chỉ thị số 20-CT/TW của Ban Bí thư khóa XIII yêu cầu phải rà soát, hoàn thiện chính sách, nâng cao năng lực, hiệu lực, hiệu quả quản lý nhà nước đối với công tác đưa người lao động đi làm việc ở nước ngoài</w:t>
      </w:r>
      <w:r w:rsidR="00CE5F94">
        <w:rPr>
          <w:rFonts w:eastAsia="Times New Roman"/>
          <w:color w:val="000000"/>
          <w:kern w:val="0"/>
          <w:lang w:eastAsia="en-SG"/>
          <w14:ligatures w14:val="none"/>
        </w:rPr>
        <w:t xml:space="preserve">; </w:t>
      </w:r>
      <w:r w:rsidRPr="00043C9D">
        <w:rPr>
          <w:rFonts w:eastAsia="Times New Roman"/>
          <w:color w:val="000000"/>
          <w:kern w:val="0"/>
          <w:lang w:eastAsia="en-SG"/>
          <w14:ligatures w14:val="none"/>
        </w:rPr>
        <w:t>Nghị quyết số 225/NQ-CP của Chính phủ cũng giao nhiệm vụ cho Ủy ban nhân dân cấp tỉnh chủ động tổ chức thực hiện, bố trí nguồn lực tại địa phương.</w:t>
      </w:r>
    </w:p>
    <w:p w14:paraId="6A83F889" w14:textId="57D12E7E" w:rsidR="00043C9D" w:rsidRPr="00043C9D" w:rsidRDefault="00043C9D" w:rsidP="00043C9D">
      <w:pPr>
        <w:widowControl w:val="0"/>
        <w:shd w:val="clear" w:color="auto" w:fill="FFFFFF"/>
        <w:spacing w:before="120"/>
        <w:ind w:firstLine="709"/>
        <w:jc w:val="both"/>
        <w:rPr>
          <w:rFonts w:eastAsia="Times New Roman"/>
          <w:color w:val="000000"/>
          <w:kern w:val="0"/>
          <w:lang w:eastAsia="en-SG"/>
          <w14:ligatures w14:val="none"/>
        </w:rPr>
      </w:pPr>
      <w:r w:rsidRPr="00043C9D">
        <w:rPr>
          <w:rFonts w:eastAsia="Times New Roman"/>
          <w:color w:val="000000"/>
          <w:kern w:val="0"/>
          <w:lang w:eastAsia="en-SG"/>
          <w14:ligatures w14:val="none"/>
        </w:rPr>
        <w:t>Việc Dự thảo quy định phân cấp thẩm quyền quyết định hỗ trợ trực tiếp từ Ủy ban nhân dân tỉnh về cho Ủy ban nhân dân cấp xã</w:t>
      </w:r>
      <w:r w:rsidR="00CE5F94">
        <w:rPr>
          <w:rFonts w:eastAsia="Times New Roman"/>
          <w:color w:val="000000"/>
          <w:kern w:val="0"/>
          <w:lang w:eastAsia="en-SG"/>
          <w14:ligatures w14:val="none"/>
        </w:rPr>
        <w:t xml:space="preserve"> </w:t>
      </w:r>
      <w:r w:rsidRPr="00043C9D">
        <w:rPr>
          <w:rFonts w:eastAsia="Times New Roman"/>
          <w:color w:val="000000"/>
          <w:kern w:val="0"/>
          <w:lang w:eastAsia="en-SG"/>
          <w14:ligatures w14:val="none"/>
        </w:rPr>
        <w:t>là bước đi phù hợp nhằm đưa chính sách sát với cơ sở, tăng tính chủ động và nâng cao năng lực thực thi cho chính quyền địa phương cấp cơ sở.</w:t>
      </w:r>
    </w:p>
    <w:p w14:paraId="646338DA" w14:textId="1DE7A17D" w:rsidR="00043C9D" w:rsidRPr="00043C9D" w:rsidRDefault="00043C9D" w:rsidP="00043C9D">
      <w:pPr>
        <w:widowControl w:val="0"/>
        <w:shd w:val="clear" w:color="auto" w:fill="FFFFFF"/>
        <w:spacing w:before="120"/>
        <w:ind w:firstLine="709"/>
        <w:jc w:val="both"/>
        <w:rPr>
          <w:rFonts w:eastAsia="Times New Roman"/>
          <w:color w:val="000000"/>
          <w:kern w:val="0"/>
          <w:lang w:eastAsia="en-SG"/>
          <w14:ligatures w14:val="none"/>
        </w:rPr>
      </w:pPr>
      <w:r w:rsidRPr="00043C9D">
        <w:rPr>
          <w:rFonts w:eastAsia="Times New Roman"/>
          <w:color w:val="000000"/>
          <w:kern w:val="0"/>
          <w:lang w:eastAsia="en-SG"/>
          <w14:ligatures w14:val="none"/>
        </w:rPr>
        <w:t>Dự thảo Q</w:t>
      </w:r>
      <w:r w:rsidR="00CE5F94">
        <w:rPr>
          <w:rFonts w:eastAsia="Times New Roman"/>
          <w:color w:val="000000"/>
          <w:kern w:val="0"/>
          <w:lang w:eastAsia="en-SG"/>
          <w14:ligatures w14:val="none"/>
        </w:rPr>
        <w:t xml:space="preserve">uyết định </w:t>
      </w:r>
      <w:r w:rsidRPr="00043C9D">
        <w:rPr>
          <w:rFonts w:eastAsia="Times New Roman"/>
          <w:color w:val="000000"/>
          <w:kern w:val="0"/>
          <w:lang w:eastAsia="en-SG"/>
          <w14:ligatures w14:val="none"/>
        </w:rPr>
        <w:t xml:space="preserve">đã viện dẫn </w:t>
      </w:r>
      <w:r w:rsidR="00CE5F94">
        <w:rPr>
          <w:rFonts w:eastAsia="Times New Roman"/>
          <w:color w:val="000000"/>
          <w:kern w:val="0"/>
          <w:lang w:eastAsia="en-SG"/>
          <w14:ligatures w14:val="none"/>
        </w:rPr>
        <w:t>tại k</w:t>
      </w:r>
      <w:r w:rsidRPr="00043C9D">
        <w:rPr>
          <w:rFonts w:eastAsia="Times New Roman"/>
          <w:color w:val="000000"/>
          <w:kern w:val="0"/>
          <w:lang w:eastAsia="en-SG"/>
          <w14:ligatures w14:val="none"/>
        </w:rPr>
        <w:t>hoản 1 Điều 14 Luật Việc làm số 74/2025/QH15 làm căn cứ xác định đối tượng hỗ trợ, bảo đảm các đối tượng chính sách ưu tiên theo chủ trương của Đảng được thụ hưởng đầy đủ quyền lợi hỗ trợ về chi phí đào tạo định hướng, bồi dưỡng kỹ năng nghề, ngoại ngữ.</w:t>
      </w:r>
    </w:p>
    <w:p w14:paraId="6F420932" w14:textId="3A493D32" w:rsidR="00043C9D" w:rsidRPr="00043C9D" w:rsidRDefault="00043C9D" w:rsidP="00043C9D">
      <w:pPr>
        <w:widowControl w:val="0"/>
        <w:shd w:val="clear" w:color="auto" w:fill="FFFFFF"/>
        <w:spacing w:before="120"/>
        <w:ind w:firstLine="709"/>
        <w:jc w:val="both"/>
        <w:rPr>
          <w:rFonts w:eastAsia="Times New Roman"/>
          <w:color w:val="000000"/>
          <w:kern w:val="0"/>
          <w:lang w:eastAsia="en-SG"/>
          <w14:ligatures w14:val="none"/>
        </w:rPr>
      </w:pPr>
      <w:r w:rsidRPr="00043C9D">
        <w:rPr>
          <w:rFonts w:eastAsia="Times New Roman"/>
          <w:color w:val="000000"/>
          <w:kern w:val="0"/>
          <w:lang w:eastAsia="en-SG"/>
          <w14:ligatures w14:val="none"/>
        </w:rPr>
        <w:t>Chủ trương của Đảng tại Chỉ thị số 20-CT/TW yêu cầu ban hành cơ chế tài chính minh bạch, giảm tối đa chi phí cho người lao động.</w:t>
      </w:r>
      <w:r w:rsidR="00CE5F94">
        <w:rPr>
          <w:rFonts w:eastAsia="Times New Roman"/>
          <w:color w:val="000000"/>
          <w:kern w:val="0"/>
          <w:lang w:eastAsia="en-SG"/>
          <w14:ligatures w14:val="none"/>
        </w:rPr>
        <w:t xml:space="preserve"> Việc p</w:t>
      </w:r>
      <w:r w:rsidRPr="00043C9D">
        <w:rPr>
          <w:rFonts w:eastAsia="Times New Roman"/>
          <w:color w:val="000000"/>
          <w:kern w:val="0"/>
          <w:lang w:eastAsia="en-SG"/>
          <w14:ligatures w14:val="none"/>
        </w:rPr>
        <w:t>hân cấp cho Ủy ban nhân dân cấp xã thực hiện phê duyệt hỗ trợ</w:t>
      </w:r>
      <w:r w:rsidR="00CE5F94">
        <w:rPr>
          <w:rFonts w:eastAsia="Times New Roman"/>
          <w:color w:val="000000"/>
          <w:kern w:val="0"/>
          <w:lang w:eastAsia="en-SG"/>
          <w14:ligatures w14:val="none"/>
        </w:rPr>
        <w:t xml:space="preserve"> </w:t>
      </w:r>
      <w:r w:rsidRPr="00043C9D">
        <w:rPr>
          <w:rFonts w:eastAsia="Times New Roman"/>
          <w:color w:val="000000"/>
          <w:kern w:val="0"/>
          <w:lang w:eastAsia="en-SG"/>
          <w14:ligatures w14:val="none"/>
        </w:rPr>
        <w:t>giúp người lao động nộp hồ sơ và nhận chi trả ngay tại nơi cư trú thực tế. Việc này cắt giảm tối đa các khâu trung gian, rút ngắn thời gian xử lý thủ tục hành chính và tiết kiệm chi phí đi lại cho công dân ở các khu vực vùng sâu, vùng xa của tỉnh Quảng Trị.</w:t>
      </w:r>
    </w:p>
    <w:p w14:paraId="6895D25D" w14:textId="4428DAEB" w:rsidR="00043C9D" w:rsidRPr="00043C9D" w:rsidRDefault="00043C9D" w:rsidP="00043C9D">
      <w:pPr>
        <w:widowControl w:val="0"/>
        <w:shd w:val="clear" w:color="auto" w:fill="FFFFFF"/>
        <w:spacing w:before="120"/>
        <w:ind w:firstLine="709"/>
        <w:jc w:val="both"/>
        <w:rPr>
          <w:rFonts w:eastAsia="Times New Roman"/>
          <w:color w:val="000000"/>
          <w:kern w:val="0"/>
          <w:lang w:eastAsia="en-SG"/>
          <w14:ligatures w14:val="none"/>
        </w:rPr>
      </w:pPr>
      <w:r w:rsidRPr="00043C9D">
        <w:rPr>
          <w:rFonts w:eastAsia="Times New Roman"/>
          <w:color w:val="000000"/>
          <w:kern w:val="0"/>
          <w:lang w:eastAsia="en-SG"/>
          <w14:ligatures w14:val="none"/>
        </w:rPr>
        <w:lastRenderedPageBreak/>
        <w:t>Mặc dù có sự tương thích cao về mặt chủ trương</w:t>
      </w:r>
      <w:r w:rsidR="00CE5F94">
        <w:rPr>
          <w:rFonts w:eastAsia="Times New Roman"/>
          <w:color w:val="000000"/>
          <w:kern w:val="0"/>
          <w:lang w:eastAsia="en-SG"/>
          <w14:ligatures w14:val="none"/>
        </w:rPr>
        <w:t xml:space="preserve"> của</w:t>
      </w:r>
      <w:r w:rsidRPr="00043C9D">
        <w:rPr>
          <w:rFonts w:eastAsia="Times New Roman"/>
          <w:color w:val="000000"/>
          <w:kern w:val="0"/>
          <w:lang w:eastAsia="en-SG"/>
          <w14:ligatures w14:val="none"/>
        </w:rPr>
        <w:t xml:space="preserve"> </w:t>
      </w:r>
      <w:r w:rsidR="00CE5F94">
        <w:rPr>
          <w:rFonts w:eastAsia="Times New Roman"/>
          <w:color w:val="000000"/>
          <w:kern w:val="0"/>
          <w:lang w:eastAsia="en-SG"/>
          <w14:ligatures w14:val="none"/>
        </w:rPr>
        <w:t>d</w:t>
      </w:r>
      <w:r w:rsidRPr="00043C9D">
        <w:rPr>
          <w:rFonts w:eastAsia="Times New Roman"/>
          <w:color w:val="000000"/>
          <w:kern w:val="0"/>
          <w:lang w:eastAsia="en-SG"/>
          <w14:ligatures w14:val="none"/>
        </w:rPr>
        <w:t xml:space="preserve">ự thảo </w:t>
      </w:r>
      <w:r w:rsidR="00CE5F94">
        <w:rPr>
          <w:rFonts w:eastAsia="Times New Roman"/>
          <w:color w:val="000000"/>
          <w:kern w:val="0"/>
          <w:lang w:eastAsia="en-SG"/>
          <w14:ligatures w14:val="none"/>
        </w:rPr>
        <w:t xml:space="preserve">Quyết định, tuy nhiên </w:t>
      </w:r>
      <w:r w:rsidRPr="00043C9D">
        <w:rPr>
          <w:rFonts w:eastAsia="Times New Roman"/>
          <w:color w:val="000000"/>
          <w:kern w:val="0"/>
          <w:lang w:eastAsia="en-SG"/>
          <w14:ligatures w14:val="none"/>
        </w:rPr>
        <w:t xml:space="preserve">Ủy ban nhân dân cấp xã </w:t>
      </w:r>
      <w:r w:rsidR="00CE5F94">
        <w:rPr>
          <w:rFonts w:eastAsia="Times New Roman"/>
          <w:color w:val="000000"/>
          <w:kern w:val="0"/>
          <w:lang w:eastAsia="en-SG"/>
          <w14:ligatures w14:val="none"/>
        </w:rPr>
        <w:t xml:space="preserve">cần tăng cường công tác </w:t>
      </w:r>
      <w:r w:rsidRPr="00043C9D">
        <w:rPr>
          <w:rFonts w:eastAsia="Times New Roman"/>
          <w:color w:val="000000"/>
          <w:kern w:val="0"/>
          <w:lang w:eastAsia="en-SG"/>
          <w14:ligatures w14:val="none"/>
        </w:rPr>
        <w:t>tuyên truyền, theo dõi, phối hợp quản lý thông tin cư trú và ngăn ngừa lao động vi phạm pháp luật</w:t>
      </w:r>
      <w:r w:rsidR="00CE5F94">
        <w:rPr>
          <w:rFonts w:eastAsia="Times New Roman"/>
          <w:color w:val="000000"/>
          <w:kern w:val="0"/>
          <w:lang w:eastAsia="en-SG"/>
          <w14:ligatures w14:val="none"/>
        </w:rPr>
        <w:t xml:space="preserve">, </w:t>
      </w:r>
      <w:r w:rsidR="00CE5F94" w:rsidRPr="00CE5F94">
        <w:rPr>
          <w:rFonts w:eastAsia="Times New Roman"/>
          <w:color w:val="000000"/>
          <w:kern w:val="0"/>
          <w:lang w:eastAsia="en-SG"/>
          <w14:ligatures w14:val="none"/>
        </w:rPr>
        <w:t>phòng ngừa các hành vi trục lợi chính sách hỗ trợ</w:t>
      </w:r>
      <w:r w:rsidRPr="00043C9D">
        <w:rPr>
          <w:rFonts w:eastAsia="Times New Roman"/>
          <w:color w:val="000000"/>
          <w:kern w:val="0"/>
          <w:lang w:eastAsia="en-SG"/>
          <w14:ligatures w14:val="none"/>
        </w:rPr>
        <w:t xml:space="preserve"> ngay từ địa bàn cơ sở.</w:t>
      </w:r>
    </w:p>
    <w:p w14:paraId="4CCAC586" w14:textId="59E3BE57" w:rsidR="00043C9D" w:rsidRPr="00043C9D" w:rsidRDefault="00CE5F94" w:rsidP="00043C9D">
      <w:pPr>
        <w:widowControl w:val="0"/>
        <w:shd w:val="clear" w:color="auto" w:fill="FFFFFF"/>
        <w:spacing w:before="120"/>
        <w:ind w:firstLine="709"/>
        <w:jc w:val="both"/>
        <w:rPr>
          <w:rFonts w:eastAsia="Times New Roman"/>
          <w:b/>
          <w:bCs/>
          <w:i/>
          <w:iCs/>
          <w:color w:val="000000"/>
          <w:kern w:val="0"/>
          <w:lang w:eastAsia="en-SG"/>
          <w14:ligatures w14:val="none"/>
        </w:rPr>
      </w:pPr>
      <w:r>
        <w:rPr>
          <w:rFonts w:eastAsia="Times New Roman"/>
          <w:b/>
          <w:bCs/>
          <w:i/>
          <w:iCs/>
          <w:color w:val="000000"/>
          <w:kern w:val="0"/>
          <w:lang w:eastAsia="en-SG"/>
          <w14:ligatures w14:val="none"/>
        </w:rPr>
        <w:t xml:space="preserve">- </w:t>
      </w:r>
      <w:r w:rsidRPr="00CE5F94">
        <w:rPr>
          <w:rFonts w:eastAsia="Times New Roman"/>
          <w:b/>
          <w:bCs/>
          <w:i/>
          <w:iCs/>
          <w:color w:val="000000"/>
          <w:kern w:val="0"/>
          <w:lang w:eastAsia="en-SG"/>
          <w14:ligatures w14:val="none"/>
        </w:rPr>
        <w:t>Đ</w:t>
      </w:r>
      <w:r w:rsidR="00043C9D" w:rsidRPr="00CE5F94">
        <w:rPr>
          <w:rFonts w:eastAsia="Times New Roman"/>
          <w:b/>
          <w:bCs/>
          <w:i/>
          <w:iCs/>
          <w:color w:val="000000"/>
          <w:kern w:val="0"/>
          <w:lang w:val="vi-VN" w:eastAsia="en-SG"/>
          <w14:ligatures w14:val="none"/>
        </w:rPr>
        <w:t xml:space="preserve">ề </w:t>
      </w:r>
      <w:r w:rsidR="00043C9D" w:rsidRPr="00043C9D">
        <w:rPr>
          <w:rFonts w:eastAsia="Times New Roman"/>
          <w:b/>
          <w:bCs/>
          <w:i/>
          <w:iCs/>
          <w:color w:val="000000"/>
          <w:kern w:val="0"/>
          <w:lang w:val="vi-VN" w:eastAsia="en-SG"/>
          <w14:ligatures w14:val="none"/>
        </w:rPr>
        <w:t>xuất phương </w:t>
      </w:r>
      <w:r w:rsidR="00043C9D" w:rsidRPr="00043C9D">
        <w:rPr>
          <w:rFonts w:eastAsia="Times New Roman"/>
          <w:b/>
          <w:bCs/>
          <w:i/>
          <w:iCs/>
          <w:color w:val="000000"/>
          <w:kern w:val="0"/>
          <w:lang w:eastAsia="en-SG"/>
          <w14:ligatures w14:val="none"/>
        </w:rPr>
        <w:t>án x</w:t>
      </w:r>
      <w:r w:rsidR="00043C9D" w:rsidRPr="00043C9D">
        <w:rPr>
          <w:rFonts w:eastAsia="Times New Roman"/>
          <w:b/>
          <w:bCs/>
          <w:i/>
          <w:iCs/>
          <w:color w:val="000000"/>
          <w:kern w:val="0"/>
          <w:lang w:val="vi-VN" w:eastAsia="en-SG"/>
          <w14:ligatures w14:val="none"/>
        </w:rPr>
        <w:t>ử l</w:t>
      </w:r>
      <w:r w:rsidR="00043C9D" w:rsidRPr="00043C9D">
        <w:rPr>
          <w:rFonts w:eastAsia="Times New Roman"/>
          <w:b/>
          <w:bCs/>
          <w:i/>
          <w:iCs/>
          <w:color w:val="000000"/>
          <w:kern w:val="0"/>
          <w:lang w:eastAsia="en-SG"/>
          <w14:ligatures w14:val="none"/>
        </w:rPr>
        <w:t>ý</w:t>
      </w:r>
      <w:r>
        <w:rPr>
          <w:rFonts w:eastAsia="Times New Roman"/>
          <w:b/>
          <w:bCs/>
          <w:i/>
          <w:iCs/>
          <w:color w:val="000000"/>
          <w:kern w:val="0"/>
          <w:lang w:eastAsia="en-SG"/>
          <w14:ligatures w14:val="none"/>
        </w:rPr>
        <w:t>:</w:t>
      </w:r>
    </w:p>
    <w:p w14:paraId="28872586" w14:textId="42C9A5EC" w:rsidR="00043C9D" w:rsidRPr="00043C9D" w:rsidRDefault="00EA7A2D" w:rsidP="00043C9D">
      <w:pPr>
        <w:widowControl w:val="0"/>
        <w:shd w:val="clear" w:color="auto" w:fill="FFFFFF"/>
        <w:spacing w:before="120"/>
        <w:ind w:firstLine="709"/>
        <w:jc w:val="both"/>
        <w:rPr>
          <w:rFonts w:eastAsia="Times New Roman"/>
          <w:color w:val="000000"/>
          <w:kern w:val="0"/>
          <w:lang w:eastAsia="en-SG"/>
          <w14:ligatures w14:val="none"/>
        </w:rPr>
      </w:pPr>
      <w:r>
        <w:rPr>
          <w:rFonts w:eastAsia="Times New Roman"/>
          <w:color w:val="000000"/>
          <w:kern w:val="0"/>
          <w:lang w:eastAsia="en-SG"/>
          <w14:ligatures w14:val="none"/>
        </w:rPr>
        <w:t>Sau khi Quyết định p</w:t>
      </w:r>
      <w:r w:rsidR="00043C9D" w:rsidRPr="00043C9D">
        <w:rPr>
          <w:rFonts w:eastAsia="Times New Roman"/>
          <w:color w:val="000000"/>
          <w:kern w:val="0"/>
          <w:lang w:eastAsia="en-SG"/>
          <w14:ligatures w14:val="none"/>
        </w:rPr>
        <w:t xml:space="preserve">hân cấp </w:t>
      </w:r>
      <w:r>
        <w:rPr>
          <w:rFonts w:eastAsia="Times New Roman"/>
          <w:color w:val="000000"/>
          <w:kern w:val="0"/>
          <w:lang w:eastAsia="en-SG"/>
          <w14:ligatures w14:val="none"/>
        </w:rPr>
        <w:t xml:space="preserve">được ban hành, Sở Nội vụ là cơ quan chủ trì kịp thời tham mưu UBND tỉnh ban hành hoặc ban hành văn bản </w:t>
      </w:r>
      <w:r w:rsidR="00043C9D" w:rsidRPr="00043C9D">
        <w:rPr>
          <w:rFonts w:eastAsia="Times New Roman"/>
          <w:color w:val="000000"/>
          <w:kern w:val="0"/>
          <w:lang w:eastAsia="en-SG"/>
          <w14:ligatures w14:val="none"/>
        </w:rPr>
        <w:t xml:space="preserve">quy định rõ </w:t>
      </w:r>
      <w:r>
        <w:rPr>
          <w:rFonts w:eastAsia="Times New Roman"/>
          <w:color w:val="000000"/>
          <w:kern w:val="0"/>
          <w:lang w:eastAsia="en-SG"/>
          <w14:ligatures w14:val="none"/>
        </w:rPr>
        <w:t xml:space="preserve">trách nhiệm của </w:t>
      </w:r>
      <w:r w:rsidR="00043C9D" w:rsidRPr="00043C9D">
        <w:rPr>
          <w:rFonts w:eastAsia="Times New Roman"/>
          <w:color w:val="000000"/>
          <w:kern w:val="0"/>
          <w:lang w:eastAsia="en-SG"/>
          <w14:ligatures w14:val="none"/>
        </w:rPr>
        <w:t>Ủy ban nhân dân cấp xã</w:t>
      </w:r>
      <w:r>
        <w:rPr>
          <w:rFonts w:eastAsia="Times New Roman"/>
          <w:color w:val="000000"/>
          <w:kern w:val="0"/>
          <w:lang w:eastAsia="en-SG"/>
          <w14:ligatures w14:val="none"/>
        </w:rPr>
        <w:t>, trong đó cần tăng cường công tác t</w:t>
      </w:r>
      <w:r w:rsidR="00043C9D" w:rsidRPr="00043C9D">
        <w:rPr>
          <w:rFonts w:eastAsia="Times New Roman"/>
          <w:color w:val="000000"/>
          <w:kern w:val="0"/>
          <w:lang w:eastAsia="en-SG"/>
          <w14:ligatures w14:val="none"/>
        </w:rPr>
        <w:t>ổ chức tuyên truyền, phổ biến pháp luật cho người lao động; chủ động kiểm tra, rà soát hồ sơ nhằm phòng ngừa các hành vi trục lợi chính sách hỗ trợ.</w:t>
      </w:r>
      <w:r>
        <w:rPr>
          <w:rFonts w:eastAsia="Times New Roman"/>
          <w:color w:val="000000"/>
          <w:kern w:val="0"/>
          <w:lang w:eastAsia="en-SG"/>
          <w14:ligatures w14:val="none"/>
        </w:rPr>
        <w:t xml:space="preserve"> </w:t>
      </w:r>
      <w:r w:rsidR="00043C9D" w:rsidRPr="00043C9D">
        <w:rPr>
          <w:rFonts w:eastAsia="Times New Roman"/>
          <w:color w:val="000000"/>
          <w:kern w:val="0"/>
          <w:lang w:eastAsia="en-SG"/>
          <w14:ligatures w14:val="none"/>
        </w:rPr>
        <w:t xml:space="preserve">Phối hợp với cơ quan </w:t>
      </w:r>
      <w:r>
        <w:rPr>
          <w:rFonts w:eastAsia="Times New Roman"/>
          <w:color w:val="000000"/>
          <w:kern w:val="0"/>
          <w:lang w:eastAsia="en-SG"/>
          <w14:ligatures w14:val="none"/>
        </w:rPr>
        <w:t>C</w:t>
      </w:r>
      <w:r w:rsidR="00043C9D" w:rsidRPr="00043C9D">
        <w:rPr>
          <w:rFonts w:eastAsia="Times New Roman"/>
          <w:color w:val="000000"/>
          <w:kern w:val="0"/>
          <w:lang w:eastAsia="en-SG"/>
          <w14:ligatures w14:val="none"/>
        </w:rPr>
        <w:t xml:space="preserve">ông an địa phương theo dõi biến động cư trú, kịp thời phát hiện và ngăn chặn tình trạng </w:t>
      </w:r>
      <w:r>
        <w:rPr>
          <w:rFonts w:eastAsia="Times New Roman"/>
          <w:color w:val="000000"/>
          <w:kern w:val="0"/>
          <w:lang w:eastAsia="en-SG"/>
          <w14:ligatures w14:val="none"/>
        </w:rPr>
        <w:t>vi phạm pháp luật liên quan đến công tác này.</w:t>
      </w:r>
    </w:p>
    <w:p w14:paraId="6B50464E" w14:textId="4CEF3995" w:rsidR="006E0B57" w:rsidRPr="00E93B49" w:rsidRDefault="006E0B57" w:rsidP="00E93B49">
      <w:pPr>
        <w:widowControl w:val="0"/>
        <w:shd w:val="clear" w:color="auto" w:fill="FFFFFF"/>
        <w:spacing w:before="120"/>
        <w:ind w:firstLine="709"/>
        <w:jc w:val="both"/>
        <w:rPr>
          <w:rFonts w:eastAsia="Times New Roman"/>
          <w:color w:val="000000"/>
          <w:kern w:val="0"/>
          <w:lang w:eastAsia="en-SG"/>
          <w14:ligatures w14:val="none"/>
        </w:rPr>
      </w:pPr>
      <w:r w:rsidRPr="00E93B49">
        <w:rPr>
          <w:rFonts w:eastAsia="Times New Roman"/>
          <w:b/>
          <w:bCs/>
          <w:color w:val="000000"/>
          <w:kern w:val="0"/>
          <w:lang w:val="en" w:eastAsia="en-SG"/>
          <w14:ligatures w14:val="none"/>
        </w:rPr>
        <w:t>2. Văn b</w:t>
      </w:r>
      <w:r w:rsidRPr="00E93B49">
        <w:rPr>
          <w:rFonts w:eastAsia="Times New Roman"/>
          <w:b/>
          <w:bCs/>
          <w:color w:val="000000"/>
          <w:kern w:val="0"/>
          <w:lang w:val="vi-VN" w:eastAsia="en-SG"/>
          <w14:ligatures w14:val="none"/>
        </w:rPr>
        <w:t>ản quy phạm ph</w:t>
      </w:r>
      <w:r w:rsidRPr="00E93B49">
        <w:rPr>
          <w:rFonts w:eastAsia="Times New Roman"/>
          <w:b/>
          <w:bCs/>
          <w:color w:val="000000"/>
          <w:kern w:val="0"/>
          <w:lang w:eastAsia="en-SG"/>
          <w14:ligatures w14:val="none"/>
        </w:rPr>
        <w:t>áp lu</w:t>
      </w:r>
      <w:r w:rsidRPr="00E93B49">
        <w:rPr>
          <w:rFonts w:eastAsia="Times New Roman"/>
          <w:b/>
          <w:bCs/>
          <w:color w:val="000000"/>
          <w:kern w:val="0"/>
          <w:lang w:val="vi-VN" w:eastAsia="en-SG"/>
          <w14:ligatures w14:val="none"/>
        </w:rPr>
        <w:t>ật c</w:t>
      </w:r>
      <w:r w:rsidRPr="00E93B49">
        <w:rPr>
          <w:rFonts w:eastAsia="Times New Roman"/>
          <w:b/>
          <w:bCs/>
          <w:color w:val="000000"/>
          <w:kern w:val="0"/>
          <w:lang w:eastAsia="en-SG"/>
          <w14:ligatures w14:val="none"/>
        </w:rPr>
        <w:t>ó liên quan đ</w:t>
      </w:r>
      <w:r w:rsidRPr="00E93B49">
        <w:rPr>
          <w:rFonts w:eastAsia="Times New Roman"/>
          <w:b/>
          <w:bCs/>
          <w:color w:val="000000"/>
          <w:kern w:val="0"/>
          <w:lang w:val="vi-VN" w:eastAsia="en-SG"/>
          <w14:ligatures w14:val="none"/>
        </w:rPr>
        <w:t xml:space="preserve">ến </w:t>
      </w:r>
      <w:r w:rsidRPr="00E93B49">
        <w:rPr>
          <w:rFonts w:eastAsia="Times New Roman"/>
          <w:b/>
          <w:bCs/>
          <w:color w:val="000000"/>
          <w:kern w:val="0"/>
          <w:lang w:eastAsia="en-SG"/>
          <w14:ligatures w14:val="none"/>
        </w:rPr>
        <w:t>d</w:t>
      </w:r>
      <w:r w:rsidRPr="00E93B49">
        <w:rPr>
          <w:rFonts w:eastAsia="Times New Roman"/>
          <w:b/>
          <w:bCs/>
          <w:color w:val="000000"/>
          <w:kern w:val="0"/>
          <w:lang w:val="vi-VN" w:eastAsia="en-SG"/>
          <w14:ligatures w14:val="none"/>
        </w:rPr>
        <w:t>ự thảo</w:t>
      </w:r>
    </w:p>
    <w:p w14:paraId="133A6BA0" w14:textId="1574D433" w:rsidR="00EA7A2D" w:rsidRPr="003472E9" w:rsidRDefault="003472E9" w:rsidP="00EA7A2D">
      <w:pPr>
        <w:widowControl w:val="0"/>
        <w:shd w:val="clear" w:color="auto" w:fill="FFFFFF"/>
        <w:spacing w:before="120"/>
        <w:ind w:firstLine="709"/>
        <w:jc w:val="both"/>
        <w:rPr>
          <w:rFonts w:eastAsia="Times New Roman"/>
          <w:b/>
          <w:bCs/>
          <w:i/>
          <w:iCs/>
          <w:color w:val="000000"/>
          <w:kern w:val="0"/>
          <w:lang w:val="en" w:eastAsia="en-SG"/>
          <w14:ligatures w14:val="none"/>
        </w:rPr>
      </w:pPr>
      <w:r w:rsidRPr="003472E9">
        <w:rPr>
          <w:rFonts w:eastAsia="Times New Roman"/>
          <w:b/>
          <w:bCs/>
          <w:i/>
          <w:iCs/>
          <w:color w:val="000000"/>
          <w:kern w:val="0"/>
          <w:lang w:val="en" w:eastAsia="en-SG"/>
          <w14:ligatures w14:val="none"/>
        </w:rPr>
        <w:t xml:space="preserve">- </w:t>
      </w:r>
      <w:r w:rsidR="00EA7A2D" w:rsidRPr="003472E9">
        <w:rPr>
          <w:rFonts w:eastAsia="Times New Roman"/>
          <w:b/>
          <w:bCs/>
          <w:i/>
          <w:iCs/>
          <w:color w:val="000000"/>
          <w:kern w:val="0"/>
          <w:lang w:val="en" w:eastAsia="en-SG"/>
          <w14:ligatures w14:val="none"/>
        </w:rPr>
        <w:t>Cơ sở Hiến pháp liên quan:</w:t>
      </w:r>
    </w:p>
    <w:p w14:paraId="433F9465" w14:textId="13F0EB4D" w:rsidR="00EA7A2D" w:rsidRPr="00EA7A2D" w:rsidRDefault="00EA7A2D" w:rsidP="00EA7A2D">
      <w:pPr>
        <w:widowControl w:val="0"/>
        <w:shd w:val="clear" w:color="auto" w:fill="FFFFFF"/>
        <w:spacing w:before="120"/>
        <w:ind w:firstLine="709"/>
        <w:jc w:val="both"/>
        <w:rPr>
          <w:rFonts w:eastAsia="Times New Roman"/>
          <w:color w:val="000000"/>
          <w:kern w:val="0"/>
          <w:lang w:val="en" w:eastAsia="en-SG"/>
          <w14:ligatures w14:val="none"/>
        </w:rPr>
      </w:pPr>
      <w:r w:rsidRPr="00EA7A2D">
        <w:rPr>
          <w:rFonts w:eastAsia="Times New Roman"/>
          <w:color w:val="000000"/>
          <w:kern w:val="0"/>
          <w:lang w:val="en" w:eastAsia="en-SG"/>
          <w14:ligatures w14:val="none"/>
        </w:rPr>
        <w:t xml:space="preserve">Quyền làm việc của công dân: </w:t>
      </w:r>
      <w:r w:rsidR="003472E9">
        <w:rPr>
          <w:rFonts w:eastAsia="Times New Roman"/>
          <w:color w:val="000000"/>
          <w:kern w:val="0"/>
          <w:lang w:val="en" w:eastAsia="en-SG"/>
          <w14:ligatures w14:val="none"/>
        </w:rPr>
        <w:t>c</w:t>
      </w:r>
      <w:r w:rsidRPr="00EA7A2D">
        <w:rPr>
          <w:rFonts w:eastAsia="Times New Roman"/>
          <w:color w:val="000000"/>
          <w:kern w:val="0"/>
          <w:lang w:val="en" w:eastAsia="en-SG"/>
          <w14:ligatures w14:val="none"/>
        </w:rPr>
        <w:t xml:space="preserve">hính sách hỗ trợ người lao động đi làm việc </w:t>
      </w:r>
      <w:r w:rsidR="003472E9">
        <w:rPr>
          <w:rFonts w:eastAsia="Times New Roman"/>
          <w:color w:val="000000"/>
          <w:kern w:val="0"/>
          <w:lang w:val="en" w:eastAsia="en-SG"/>
          <w14:ligatures w14:val="none"/>
        </w:rPr>
        <w:t xml:space="preserve">ở </w:t>
      </w:r>
      <w:r w:rsidRPr="00EA7A2D">
        <w:rPr>
          <w:rFonts w:eastAsia="Times New Roman"/>
          <w:color w:val="000000"/>
          <w:kern w:val="0"/>
          <w:lang w:val="en" w:eastAsia="en-SG"/>
          <w14:ligatures w14:val="none"/>
        </w:rPr>
        <w:t xml:space="preserve">nước </w:t>
      </w:r>
      <w:r w:rsidR="003472E9">
        <w:rPr>
          <w:rFonts w:eastAsia="Times New Roman"/>
          <w:color w:val="000000"/>
          <w:kern w:val="0"/>
          <w:lang w:val="en" w:eastAsia="en-SG"/>
          <w14:ligatures w14:val="none"/>
        </w:rPr>
        <w:t xml:space="preserve">ngoài theo hợp đồng </w:t>
      </w:r>
      <w:r w:rsidRPr="00EA7A2D">
        <w:rPr>
          <w:rFonts w:eastAsia="Times New Roman"/>
          <w:color w:val="000000"/>
          <w:kern w:val="0"/>
          <w:lang w:val="en" w:eastAsia="en-SG"/>
          <w14:ligatures w14:val="none"/>
        </w:rPr>
        <w:t>nhằm bảo đảm thực thi quyền hiến định của công dân về việc làm, tự do lựa chọn nghề nghiệp, việc làm và nơi làm việc phù hợp với năng lực cá nhân.</w:t>
      </w:r>
    </w:p>
    <w:p w14:paraId="792CB42A" w14:textId="77777777" w:rsidR="00EA7A2D" w:rsidRPr="00EA7A2D" w:rsidRDefault="00EA7A2D" w:rsidP="00EA7A2D">
      <w:pPr>
        <w:widowControl w:val="0"/>
        <w:shd w:val="clear" w:color="auto" w:fill="FFFFFF"/>
        <w:spacing w:before="120"/>
        <w:ind w:firstLine="709"/>
        <w:jc w:val="both"/>
        <w:rPr>
          <w:rFonts w:eastAsia="Times New Roman"/>
          <w:color w:val="000000"/>
          <w:kern w:val="0"/>
          <w:lang w:val="en" w:eastAsia="en-SG"/>
          <w14:ligatures w14:val="none"/>
        </w:rPr>
      </w:pPr>
      <w:r w:rsidRPr="00EA7A2D">
        <w:rPr>
          <w:rFonts w:eastAsia="Times New Roman"/>
          <w:color w:val="000000"/>
          <w:kern w:val="0"/>
          <w:lang w:val="en" w:eastAsia="en-SG"/>
          <w14:ligatures w14:val="none"/>
        </w:rPr>
        <w:t>Thẩm quyền của chính quyền địa phương: Hiến pháp quy định chính quyền địa phương tổ chức và bảo đảm việc thi hành Hiến pháp và pháp luật tại địa phương; quyết định các vấn đề của địa phương trong phạm vi được phân cấp, phân quyền theo quy định của luật.</w:t>
      </w:r>
    </w:p>
    <w:p w14:paraId="3E31DFC5" w14:textId="118CC825" w:rsidR="00EA7A2D" w:rsidRPr="00EA7A2D" w:rsidRDefault="00EA7A2D" w:rsidP="00EA7A2D">
      <w:pPr>
        <w:widowControl w:val="0"/>
        <w:shd w:val="clear" w:color="auto" w:fill="FFFFFF"/>
        <w:spacing w:before="120"/>
        <w:ind w:firstLine="709"/>
        <w:jc w:val="both"/>
        <w:rPr>
          <w:rFonts w:eastAsia="Times New Roman"/>
          <w:color w:val="000000"/>
          <w:kern w:val="0"/>
          <w:lang w:val="en" w:eastAsia="en-SG"/>
          <w14:ligatures w14:val="none"/>
        </w:rPr>
      </w:pPr>
      <w:r w:rsidRPr="00EA7A2D">
        <w:rPr>
          <w:rFonts w:eastAsia="Times New Roman"/>
          <w:color w:val="000000"/>
          <w:kern w:val="0"/>
          <w:lang w:val="en" w:eastAsia="en-SG"/>
          <w14:ligatures w14:val="none"/>
        </w:rPr>
        <w:t xml:space="preserve">Đánh giá tính hợp hiến: </w:t>
      </w:r>
      <w:r w:rsidR="003472E9">
        <w:rPr>
          <w:rFonts w:eastAsia="Times New Roman"/>
          <w:color w:val="000000"/>
          <w:kern w:val="0"/>
          <w:lang w:val="en" w:eastAsia="en-SG"/>
          <w14:ligatures w14:val="none"/>
        </w:rPr>
        <w:t>d</w:t>
      </w:r>
      <w:r w:rsidRPr="00EA7A2D">
        <w:rPr>
          <w:rFonts w:eastAsia="Times New Roman"/>
          <w:color w:val="000000"/>
          <w:kern w:val="0"/>
          <w:lang w:val="en" w:eastAsia="en-SG"/>
          <w14:ligatures w14:val="none"/>
        </w:rPr>
        <w:t>ự thảo bảo đảm tính hợp hiến</w:t>
      </w:r>
      <w:r w:rsidR="003472E9">
        <w:rPr>
          <w:rFonts w:eastAsia="Times New Roman"/>
          <w:color w:val="000000"/>
          <w:kern w:val="0"/>
          <w:lang w:val="en" w:eastAsia="en-SG"/>
          <w14:ligatures w14:val="none"/>
        </w:rPr>
        <w:t>, v</w:t>
      </w:r>
      <w:r w:rsidRPr="00EA7A2D">
        <w:rPr>
          <w:rFonts w:eastAsia="Times New Roman"/>
          <w:color w:val="000000"/>
          <w:kern w:val="0"/>
          <w:lang w:val="en" w:eastAsia="en-SG"/>
          <w14:ligatures w14:val="none"/>
        </w:rPr>
        <w:t>iệc ban hành chính sách hỗ trợ tài chính cho các đối tượng yếu thế trước khi đi làm việc ở nước ngoài là hoạt động cụ thể hóa trách nhiệm của Nhà nước trong việc chăm lo an sinh xã hội, thúc đẩy công bằng xã hội và bảo đảm quyền có việc làm của công dân.</w:t>
      </w:r>
    </w:p>
    <w:p w14:paraId="1A626CAC" w14:textId="2919FDDE" w:rsidR="00EA7A2D" w:rsidRPr="003472E9" w:rsidRDefault="003472E9" w:rsidP="00EA7A2D">
      <w:pPr>
        <w:widowControl w:val="0"/>
        <w:shd w:val="clear" w:color="auto" w:fill="FFFFFF"/>
        <w:spacing w:before="120"/>
        <w:ind w:firstLine="709"/>
        <w:jc w:val="both"/>
        <w:rPr>
          <w:rFonts w:eastAsia="Times New Roman"/>
          <w:b/>
          <w:bCs/>
          <w:i/>
          <w:iCs/>
          <w:color w:val="000000"/>
          <w:kern w:val="0"/>
          <w:lang w:val="en" w:eastAsia="en-SG"/>
          <w14:ligatures w14:val="none"/>
        </w:rPr>
      </w:pPr>
      <w:r>
        <w:rPr>
          <w:rFonts w:eastAsia="Times New Roman"/>
          <w:b/>
          <w:bCs/>
          <w:i/>
          <w:iCs/>
          <w:color w:val="000000"/>
          <w:kern w:val="0"/>
          <w:lang w:val="en" w:eastAsia="en-SG"/>
          <w14:ligatures w14:val="none"/>
        </w:rPr>
        <w:t>-</w:t>
      </w:r>
      <w:r w:rsidR="00EA7A2D" w:rsidRPr="003472E9">
        <w:rPr>
          <w:rFonts w:eastAsia="Times New Roman"/>
          <w:b/>
          <w:bCs/>
          <w:i/>
          <w:iCs/>
          <w:color w:val="000000"/>
          <w:kern w:val="0"/>
          <w:lang w:val="en" w:eastAsia="en-SG"/>
          <w14:ligatures w14:val="none"/>
        </w:rPr>
        <w:t xml:space="preserve"> Tổng số văn bản quy phạm pháp luật được rà soát</w:t>
      </w:r>
      <w:r>
        <w:rPr>
          <w:rFonts w:eastAsia="Times New Roman"/>
          <w:b/>
          <w:bCs/>
          <w:i/>
          <w:iCs/>
          <w:color w:val="000000"/>
          <w:kern w:val="0"/>
          <w:lang w:val="en" w:eastAsia="en-SG"/>
          <w14:ligatures w14:val="none"/>
        </w:rPr>
        <w:t>:</w:t>
      </w:r>
    </w:p>
    <w:p w14:paraId="4CEFCFBC" w14:textId="06AB4FF4" w:rsidR="00EA7A2D" w:rsidRPr="00EA7A2D" w:rsidRDefault="00EA7A2D" w:rsidP="00EA7A2D">
      <w:pPr>
        <w:widowControl w:val="0"/>
        <w:shd w:val="clear" w:color="auto" w:fill="FFFFFF"/>
        <w:spacing w:before="120"/>
        <w:ind w:firstLine="709"/>
        <w:jc w:val="both"/>
        <w:rPr>
          <w:rFonts w:eastAsia="Times New Roman"/>
          <w:color w:val="000000"/>
          <w:kern w:val="0"/>
          <w:lang w:val="en" w:eastAsia="en-SG"/>
          <w14:ligatures w14:val="none"/>
        </w:rPr>
      </w:pPr>
      <w:r w:rsidRPr="00EA7A2D">
        <w:rPr>
          <w:rFonts w:eastAsia="Times New Roman"/>
          <w:color w:val="000000"/>
          <w:kern w:val="0"/>
          <w:lang w:val="en" w:eastAsia="en-SG"/>
          <w14:ligatures w14:val="none"/>
        </w:rPr>
        <w:t xml:space="preserve">Tổng số văn bản quy phạm pháp luật trực tiếp liên quan đến nội dung và thẩm quyền ban hành </w:t>
      </w:r>
      <w:r w:rsidR="003472E9">
        <w:rPr>
          <w:rFonts w:eastAsia="Times New Roman"/>
          <w:color w:val="000000"/>
          <w:kern w:val="0"/>
          <w:lang w:val="en" w:eastAsia="en-SG"/>
          <w14:ligatures w14:val="none"/>
        </w:rPr>
        <w:t>d</w:t>
      </w:r>
      <w:r w:rsidRPr="00EA7A2D">
        <w:rPr>
          <w:rFonts w:eastAsia="Times New Roman"/>
          <w:color w:val="000000"/>
          <w:kern w:val="0"/>
          <w:lang w:val="en" w:eastAsia="en-SG"/>
          <w14:ligatures w14:val="none"/>
        </w:rPr>
        <w:t>ự thảo là 04 văn bản, cụ thể như sau:</w:t>
      </w:r>
    </w:p>
    <w:p w14:paraId="2701438E" w14:textId="6CD9FF1C" w:rsidR="00EA7A2D" w:rsidRPr="00EA7A2D" w:rsidRDefault="003472E9" w:rsidP="00EA7A2D">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00EA7A2D" w:rsidRPr="00EA7A2D">
        <w:rPr>
          <w:rFonts w:eastAsia="Times New Roman"/>
          <w:color w:val="000000"/>
          <w:kern w:val="0"/>
          <w:lang w:val="en" w:eastAsia="en-SG"/>
          <w14:ligatures w14:val="none"/>
        </w:rPr>
        <w:t>Văn bản Luật (03 văn bản):</w:t>
      </w:r>
    </w:p>
    <w:p w14:paraId="76895368" w14:textId="186130B1" w:rsidR="00EA7A2D" w:rsidRPr="00EA7A2D" w:rsidRDefault="003472E9" w:rsidP="00EA7A2D">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00EA7A2D" w:rsidRPr="00EA7A2D">
        <w:rPr>
          <w:rFonts w:eastAsia="Times New Roman"/>
          <w:color w:val="000000"/>
          <w:kern w:val="0"/>
          <w:lang w:val="en" w:eastAsia="en-SG"/>
          <w14:ligatures w14:val="none"/>
        </w:rPr>
        <w:t>Luật Tổ chức chính quyền địa phương số 72/2025/QH15</w:t>
      </w:r>
      <w:r>
        <w:rPr>
          <w:rFonts w:eastAsia="Times New Roman"/>
          <w:color w:val="000000"/>
          <w:kern w:val="0"/>
          <w:lang w:val="en" w:eastAsia="en-SG"/>
          <w14:ligatures w14:val="none"/>
        </w:rPr>
        <w:t>;</w:t>
      </w:r>
    </w:p>
    <w:p w14:paraId="141F3D79" w14:textId="7889F9C9" w:rsidR="00EA7A2D" w:rsidRPr="00EA7A2D" w:rsidRDefault="003472E9" w:rsidP="00EA7A2D">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00EA7A2D" w:rsidRPr="00EA7A2D">
        <w:rPr>
          <w:rFonts w:eastAsia="Times New Roman"/>
          <w:color w:val="000000"/>
          <w:kern w:val="0"/>
          <w:lang w:val="en" w:eastAsia="en-SG"/>
          <w14:ligatures w14:val="none"/>
        </w:rPr>
        <w:t>Luật Ban hành văn bản quy phạm pháp luật số 64/2025/QH15 (được sửa đổi, bổ sung bởi Luật số 87/2025/QH15)</w:t>
      </w:r>
      <w:r w:rsidR="00F14D70">
        <w:rPr>
          <w:rFonts w:eastAsia="Times New Roman"/>
          <w:color w:val="000000"/>
          <w:kern w:val="0"/>
          <w:lang w:val="en" w:eastAsia="en-SG"/>
          <w14:ligatures w14:val="none"/>
        </w:rPr>
        <w:t>;</w:t>
      </w:r>
    </w:p>
    <w:p w14:paraId="67C3E266" w14:textId="0062F515" w:rsidR="00EA7A2D" w:rsidRPr="00EA7A2D" w:rsidRDefault="00F14D70" w:rsidP="00EA7A2D">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00EA7A2D" w:rsidRPr="00EA7A2D">
        <w:rPr>
          <w:rFonts w:eastAsia="Times New Roman"/>
          <w:color w:val="000000"/>
          <w:kern w:val="0"/>
          <w:lang w:val="en" w:eastAsia="en-SG"/>
          <w14:ligatures w14:val="none"/>
        </w:rPr>
        <w:t>Luật Việc làm số 74/2025/QH15</w:t>
      </w:r>
      <w:r>
        <w:rPr>
          <w:rFonts w:eastAsia="Times New Roman"/>
          <w:color w:val="000000"/>
          <w:kern w:val="0"/>
          <w:lang w:val="en" w:eastAsia="en-SG"/>
          <w14:ligatures w14:val="none"/>
        </w:rPr>
        <w:t>.</w:t>
      </w:r>
    </w:p>
    <w:p w14:paraId="52A10155" w14:textId="563DE5A5" w:rsidR="00EA7A2D" w:rsidRPr="00EA7A2D" w:rsidRDefault="00F14D70" w:rsidP="00EA7A2D">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00EA7A2D" w:rsidRPr="00EA7A2D">
        <w:rPr>
          <w:rFonts w:eastAsia="Times New Roman"/>
          <w:color w:val="000000"/>
          <w:kern w:val="0"/>
          <w:lang w:val="en" w:eastAsia="en-SG"/>
          <w14:ligatures w14:val="none"/>
        </w:rPr>
        <w:t>Văn bản dưới Luật (01 văn bản): Nghị định số 338/2025/NĐ-CP ngày 25 tháng 12 năm 2025 của Chính phủ quy định chi tiết một số điều của Luật Việc làm về chính sách hỗ trợ tạo việc làm.</w:t>
      </w:r>
    </w:p>
    <w:p w14:paraId="05BD08DA" w14:textId="1AEFE2BD" w:rsidR="00EA7A2D" w:rsidRPr="00F14D70" w:rsidRDefault="00F14D70" w:rsidP="00EA7A2D">
      <w:pPr>
        <w:widowControl w:val="0"/>
        <w:shd w:val="clear" w:color="auto" w:fill="FFFFFF"/>
        <w:spacing w:before="120"/>
        <w:ind w:firstLine="709"/>
        <w:jc w:val="both"/>
        <w:rPr>
          <w:rFonts w:eastAsia="Times New Roman"/>
          <w:b/>
          <w:bCs/>
          <w:i/>
          <w:iCs/>
          <w:color w:val="000000"/>
          <w:kern w:val="0"/>
          <w:lang w:val="en" w:eastAsia="en-SG"/>
          <w14:ligatures w14:val="none"/>
        </w:rPr>
      </w:pPr>
      <w:r>
        <w:rPr>
          <w:rFonts w:eastAsia="Times New Roman"/>
          <w:b/>
          <w:bCs/>
          <w:i/>
          <w:iCs/>
          <w:color w:val="000000"/>
          <w:kern w:val="0"/>
          <w:lang w:val="en" w:eastAsia="en-SG"/>
          <w14:ligatures w14:val="none"/>
        </w:rPr>
        <w:t>-</w:t>
      </w:r>
      <w:r w:rsidR="00EA7A2D" w:rsidRPr="00F14D70">
        <w:rPr>
          <w:rFonts w:eastAsia="Times New Roman"/>
          <w:b/>
          <w:bCs/>
          <w:i/>
          <w:iCs/>
          <w:color w:val="000000"/>
          <w:kern w:val="0"/>
          <w:lang w:val="en" w:eastAsia="en-SG"/>
          <w14:ligatures w14:val="none"/>
        </w:rPr>
        <w:t xml:space="preserve"> Xác định quy định khác biệt của </w:t>
      </w:r>
      <w:r>
        <w:rPr>
          <w:rFonts w:eastAsia="Times New Roman"/>
          <w:b/>
          <w:bCs/>
          <w:i/>
          <w:iCs/>
          <w:color w:val="000000"/>
          <w:kern w:val="0"/>
          <w:lang w:val="en" w:eastAsia="en-SG"/>
          <w14:ligatures w14:val="none"/>
        </w:rPr>
        <w:t>d</w:t>
      </w:r>
      <w:r w:rsidR="00EA7A2D" w:rsidRPr="00F14D70">
        <w:rPr>
          <w:rFonts w:eastAsia="Times New Roman"/>
          <w:b/>
          <w:bCs/>
          <w:i/>
          <w:iCs/>
          <w:color w:val="000000"/>
          <w:kern w:val="0"/>
          <w:lang w:val="en" w:eastAsia="en-SG"/>
          <w14:ligatures w14:val="none"/>
        </w:rPr>
        <w:t xml:space="preserve">ự thảo </w:t>
      </w:r>
      <w:r>
        <w:rPr>
          <w:rFonts w:eastAsia="Times New Roman"/>
          <w:b/>
          <w:bCs/>
          <w:i/>
          <w:iCs/>
          <w:color w:val="000000"/>
          <w:kern w:val="0"/>
          <w:lang w:val="en" w:eastAsia="en-SG"/>
          <w14:ligatures w14:val="none"/>
        </w:rPr>
        <w:t xml:space="preserve">Quyết định </w:t>
      </w:r>
      <w:r w:rsidR="00EA7A2D" w:rsidRPr="00F14D70">
        <w:rPr>
          <w:rFonts w:eastAsia="Times New Roman"/>
          <w:b/>
          <w:bCs/>
          <w:i/>
          <w:iCs/>
          <w:color w:val="000000"/>
          <w:kern w:val="0"/>
          <w:lang w:val="en" w:eastAsia="en-SG"/>
          <w14:ligatures w14:val="none"/>
        </w:rPr>
        <w:t>so với quy định pháp luật hiện hành</w:t>
      </w:r>
      <w:r>
        <w:rPr>
          <w:rFonts w:eastAsia="Times New Roman"/>
          <w:b/>
          <w:bCs/>
          <w:i/>
          <w:iCs/>
          <w:color w:val="000000"/>
          <w:kern w:val="0"/>
          <w:lang w:val="en" w:eastAsia="en-SG"/>
          <w14:ligatures w14:val="none"/>
        </w:rPr>
        <w:t xml:space="preserve">:  </w:t>
      </w:r>
      <w:r w:rsidRPr="00F14D70">
        <w:rPr>
          <w:rFonts w:eastAsia="Times New Roman"/>
          <w:color w:val="000000"/>
          <w:kern w:val="0"/>
          <w:lang w:val="en" w:eastAsia="en-SG"/>
          <w14:ligatures w14:val="none"/>
        </w:rPr>
        <w:t>Không.</w:t>
      </w:r>
    </w:p>
    <w:p w14:paraId="5891E4F2" w14:textId="6731FE19" w:rsidR="00EA7A2D" w:rsidRPr="007D1C50" w:rsidRDefault="007D1C50" w:rsidP="00EA7A2D">
      <w:pPr>
        <w:widowControl w:val="0"/>
        <w:shd w:val="clear" w:color="auto" w:fill="FFFFFF"/>
        <w:spacing w:before="120"/>
        <w:ind w:firstLine="709"/>
        <w:jc w:val="both"/>
        <w:rPr>
          <w:rFonts w:eastAsia="Times New Roman"/>
          <w:b/>
          <w:bCs/>
          <w:i/>
          <w:iCs/>
          <w:color w:val="000000"/>
          <w:kern w:val="0"/>
          <w:lang w:val="en" w:eastAsia="en-SG"/>
          <w14:ligatures w14:val="none"/>
        </w:rPr>
      </w:pPr>
      <w:r>
        <w:rPr>
          <w:rFonts w:eastAsia="Times New Roman"/>
          <w:b/>
          <w:bCs/>
          <w:i/>
          <w:iCs/>
          <w:color w:val="000000"/>
          <w:kern w:val="0"/>
          <w:lang w:val="en" w:eastAsia="en-SG"/>
          <w14:ligatures w14:val="none"/>
        </w:rPr>
        <w:lastRenderedPageBreak/>
        <w:t xml:space="preserve">- </w:t>
      </w:r>
      <w:r w:rsidR="00EA7A2D" w:rsidRPr="007D1C50">
        <w:rPr>
          <w:rFonts w:eastAsia="Times New Roman"/>
          <w:b/>
          <w:bCs/>
          <w:i/>
          <w:iCs/>
          <w:color w:val="000000"/>
          <w:kern w:val="0"/>
          <w:lang w:val="en" w:eastAsia="en-SG"/>
          <w14:ligatures w14:val="none"/>
        </w:rPr>
        <w:t xml:space="preserve">Đánh giá tính hợp pháp, tính thống nhất của </w:t>
      </w:r>
      <w:r>
        <w:rPr>
          <w:rFonts w:eastAsia="Times New Roman"/>
          <w:b/>
          <w:bCs/>
          <w:i/>
          <w:iCs/>
          <w:color w:val="000000"/>
          <w:kern w:val="0"/>
          <w:lang w:val="en" w:eastAsia="en-SG"/>
          <w14:ligatures w14:val="none"/>
        </w:rPr>
        <w:t>d</w:t>
      </w:r>
      <w:r w:rsidR="00EA7A2D" w:rsidRPr="007D1C50">
        <w:rPr>
          <w:rFonts w:eastAsia="Times New Roman"/>
          <w:b/>
          <w:bCs/>
          <w:i/>
          <w:iCs/>
          <w:color w:val="000000"/>
          <w:kern w:val="0"/>
          <w:lang w:val="en" w:eastAsia="en-SG"/>
          <w14:ligatures w14:val="none"/>
        </w:rPr>
        <w:t xml:space="preserve">ự thảo </w:t>
      </w:r>
      <w:r>
        <w:rPr>
          <w:rFonts w:eastAsia="Times New Roman"/>
          <w:b/>
          <w:bCs/>
          <w:i/>
          <w:iCs/>
          <w:color w:val="000000"/>
          <w:kern w:val="0"/>
          <w:lang w:val="en" w:eastAsia="en-SG"/>
          <w14:ligatures w14:val="none"/>
        </w:rPr>
        <w:t xml:space="preserve">Quyết định </w:t>
      </w:r>
      <w:r w:rsidR="00EA7A2D" w:rsidRPr="007D1C50">
        <w:rPr>
          <w:rFonts w:eastAsia="Times New Roman"/>
          <w:b/>
          <w:bCs/>
          <w:i/>
          <w:iCs/>
          <w:color w:val="000000"/>
          <w:kern w:val="0"/>
          <w:lang w:val="en" w:eastAsia="en-SG"/>
          <w14:ligatures w14:val="none"/>
        </w:rPr>
        <w:t>với hệ thống pháp luật</w:t>
      </w:r>
      <w:r>
        <w:rPr>
          <w:rFonts w:eastAsia="Times New Roman"/>
          <w:b/>
          <w:bCs/>
          <w:i/>
          <w:iCs/>
          <w:color w:val="000000"/>
          <w:kern w:val="0"/>
          <w:lang w:val="en" w:eastAsia="en-SG"/>
          <w14:ligatures w14:val="none"/>
        </w:rPr>
        <w:t>:</w:t>
      </w:r>
    </w:p>
    <w:p w14:paraId="0729BB0A" w14:textId="2712729F" w:rsidR="00EA7A2D" w:rsidRPr="00EA7A2D" w:rsidRDefault="007D1C50" w:rsidP="00EA7A2D">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00EA7A2D" w:rsidRPr="00EA7A2D">
        <w:rPr>
          <w:rFonts w:eastAsia="Times New Roman"/>
          <w:color w:val="000000"/>
          <w:kern w:val="0"/>
          <w:lang w:val="en" w:eastAsia="en-SG"/>
          <w14:ligatures w14:val="none"/>
        </w:rPr>
        <w:t>Về tính hợp pháp (</w:t>
      </w:r>
      <w:r>
        <w:rPr>
          <w:rFonts w:eastAsia="Times New Roman"/>
          <w:color w:val="000000"/>
          <w:kern w:val="0"/>
          <w:lang w:val="en" w:eastAsia="en-SG"/>
          <w14:ligatures w14:val="none"/>
        </w:rPr>
        <w:t>t</w:t>
      </w:r>
      <w:r w:rsidR="00EA7A2D" w:rsidRPr="00EA7A2D">
        <w:rPr>
          <w:rFonts w:eastAsia="Times New Roman"/>
          <w:color w:val="000000"/>
          <w:kern w:val="0"/>
          <w:lang w:val="en" w:eastAsia="en-SG"/>
          <w14:ligatures w14:val="none"/>
        </w:rPr>
        <w:t>hẩm quyền ban hành và nội dung): UBND tỉnh Quảng Trị ban hành Quyết định này dưới hình thức văn bản quy phạm pháp luật là hoàn toàn hợp pháp</w:t>
      </w:r>
      <w:r>
        <w:rPr>
          <w:rFonts w:eastAsia="Times New Roman"/>
          <w:color w:val="000000"/>
          <w:kern w:val="0"/>
          <w:lang w:val="en" w:eastAsia="en-SG"/>
          <w14:ligatures w14:val="none"/>
        </w:rPr>
        <w:t xml:space="preserve"> (quy định tại k</w:t>
      </w:r>
      <w:r w:rsidR="00EA7A2D" w:rsidRPr="00EA7A2D">
        <w:rPr>
          <w:rFonts w:eastAsia="Times New Roman"/>
          <w:color w:val="000000"/>
          <w:kern w:val="0"/>
          <w:lang w:val="en" w:eastAsia="en-SG"/>
          <w14:ligatures w14:val="none"/>
        </w:rPr>
        <w:t>hoản 2 Điều 4 Nghị định số 338/2025/NĐ-CP đã trực tiếp giao quyền cho Ủy ban nhân dân cấp tỉnh quyết định việc phân cấp hoặc ủy quyền thực hiện nhiệm vụ hỗ trợ người lao động</w:t>
      </w:r>
      <w:r>
        <w:rPr>
          <w:rFonts w:eastAsia="Times New Roman"/>
          <w:color w:val="000000"/>
          <w:kern w:val="0"/>
          <w:lang w:val="en" w:eastAsia="en-SG"/>
          <w14:ligatures w14:val="none"/>
        </w:rPr>
        <w:t xml:space="preserve"> đi làm việc ở nước ngoài theo hợp đồng).</w:t>
      </w:r>
    </w:p>
    <w:p w14:paraId="7F14388A" w14:textId="2CDC51A9" w:rsidR="00EA7A2D" w:rsidRPr="00EA7A2D" w:rsidRDefault="007D1C50" w:rsidP="00EA7A2D">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00EA7A2D" w:rsidRPr="00EA7A2D">
        <w:rPr>
          <w:rFonts w:eastAsia="Times New Roman"/>
          <w:color w:val="000000"/>
          <w:kern w:val="0"/>
          <w:lang w:val="en" w:eastAsia="en-SG"/>
          <w14:ligatures w14:val="none"/>
        </w:rPr>
        <w:t>Nội dung phân cấp: Việc đẩy mạnh phân cấp phê duyệt chính sách về cấp xã là đúng đắn, giúp đơn giản hóa thủ tục, đưa chính sách tiếp cận sát nhất với người lao động tại cơ sở.</w:t>
      </w:r>
    </w:p>
    <w:p w14:paraId="79CD4522" w14:textId="77777777" w:rsidR="007D1C50" w:rsidRDefault="007D1C50" w:rsidP="00EA7A2D">
      <w:pPr>
        <w:widowControl w:val="0"/>
        <w:shd w:val="clear" w:color="auto" w:fill="FFFFFF"/>
        <w:spacing w:before="120"/>
        <w:ind w:firstLine="709"/>
        <w:jc w:val="both"/>
        <w:rPr>
          <w:rFonts w:eastAsia="Times New Roman"/>
          <w:color w:val="000000"/>
          <w:kern w:val="0"/>
          <w:lang w:val="en" w:eastAsia="en-SG"/>
          <w14:ligatures w14:val="none"/>
        </w:rPr>
      </w:pPr>
      <w:r>
        <w:rPr>
          <w:rFonts w:eastAsia="Times New Roman"/>
          <w:color w:val="000000"/>
          <w:kern w:val="0"/>
          <w:lang w:val="en" w:eastAsia="en-SG"/>
          <w14:ligatures w14:val="none"/>
        </w:rPr>
        <w:t xml:space="preserve">+ </w:t>
      </w:r>
      <w:r w:rsidR="00EA7A2D" w:rsidRPr="00EA7A2D">
        <w:rPr>
          <w:rFonts w:eastAsia="Times New Roman"/>
          <w:color w:val="000000"/>
          <w:kern w:val="0"/>
          <w:lang w:val="en" w:eastAsia="en-SG"/>
          <w14:ligatures w14:val="none"/>
        </w:rPr>
        <w:t>Về tính thống nhất với hệ thống pháp luật:</w:t>
      </w:r>
      <w:r>
        <w:rPr>
          <w:rFonts w:eastAsia="Times New Roman"/>
          <w:color w:val="000000"/>
          <w:kern w:val="0"/>
          <w:lang w:val="en" w:eastAsia="en-SG"/>
          <w14:ligatures w14:val="none"/>
        </w:rPr>
        <w:t xml:space="preserve"> Đảm</w:t>
      </w:r>
      <w:r w:rsidR="00EA7A2D" w:rsidRPr="00EA7A2D">
        <w:rPr>
          <w:rFonts w:eastAsia="Times New Roman"/>
          <w:color w:val="000000"/>
          <w:kern w:val="0"/>
          <w:lang w:val="en" w:eastAsia="en-SG"/>
          <w14:ligatures w14:val="none"/>
        </w:rPr>
        <w:t xml:space="preserve"> bảo tính thống nhất</w:t>
      </w:r>
      <w:r>
        <w:rPr>
          <w:rFonts w:eastAsia="Times New Roman"/>
          <w:color w:val="000000"/>
          <w:kern w:val="0"/>
          <w:lang w:val="en" w:eastAsia="en-SG"/>
          <w14:ligatures w14:val="none"/>
        </w:rPr>
        <w:t>.</w:t>
      </w:r>
    </w:p>
    <w:p w14:paraId="6B5B4388" w14:textId="00F5EB02" w:rsidR="00EA7A2D" w:rsidRPr="007D1C50" w:rsidRDefault="007D1C50" w:rsidP="00EA7A2D">
      <w:pPr>
        <w:widowControl w:val="0"/>
        <w:shd w:val="clear" w:color="auto" w:fill="FFFFFF"/>
        <w:spacing w:before="120"/>
        <w:ind w:firstLine="709"/>
        <w:jc w:val="both"/>
        <w:rPr>
          <w:rFonts w:eastAsia="Times New Roman"/>
          <w:b/>
          <w:bCs/>
          <w:i/>
          <w:iCs/>
          <w:color w:val="000000"/>
          <w:kern w:val="0"/>
          <w:lang w:val="en" w:eastAsia="en-SG"/>
          <w14:ligatures w14:val="none"/>
        </w:rPr>
      </w:pPr>
      <w:r>
        <w:rPr>
          <w:rFonts w:eastAsia="Times New Roman"/>
          <w:b/>
          <w:bCs/>
          <w:i/>
          <w:iCs/>
          <w:color w:val="000000"/>
          <w:kern w:val="0"/>
          <w:lang w:val="en" w:eastAsia="en-SG"/>
          <w14:ligatures w14:val="none"/>
        </w:rPr>
        <w:t>-</w:t>
      </w:r>
      <w:r w:rsidR="00EA7A2D" w:rsidRPr="007D1C50">
        <w:rPr>
          <w:rFonts w:eastAsia="Times New Roman"/>
          <w:b/>
          <w:bCs/>
          <w:i/>
          <w:iCs/>
          <w:color w:val="000000"/>
          <w:kern w:val="0"/>
          <w:lang w:val="en" w:eastAsia="en-SG"/>
          <w14:ligatures w14:val="none"/>
        </w:rPr>
        <w:t xml:space="preserve"> Đề xuất phương án xử lý đối với </w:t>
      </w:r>
      <w:r>
        <w:rPr>
          <w:rFonts w:eastAsia="Times New Roman"/>
          <w:b/>
          <w:bCs/>
          <w:i/>
          <w:iCs/>
          <w:color w:val="000000"/>
          <w:kern w:val="0"/>
          <w:lang w:val="en" w:eastAsia="en-SG"/>
          <w14:ligatures w14:val="none"/>
        </w:rPr>
        <w:t>d</w:t>
      </w:r>
      <w:r w:rsidR="00EA7A2D" w:rsidRPr="007D1C50">
        <w:rPr>
          <w:rFonts w:eastAsia="Times New Roman"/>
          <w:b/>
          <w:bCs/>
          <w:i/>
          <w:iCs/>
          <w:color w:val="000000"/>
          <w:kern w:val="0"/>
          <w:lang w:val="en" w:eastAsia="en-SG"/>
          <w14:ligatures w14:val="none"/>
        </w:rPr>
        <w:t>ự thảo</w:t>
      </w:r>
      <w:r>
        <w:rPr>
          <w:rFonts w:eastAsia="Times New Roman"/>
          <w:b/>
          <w:bCs/>
          <w:i/>
          <w:iCs/>
          <w:color w:val="000000"/>
          <w:kern w:val="0"/>
          <w:lang w:val="en" w:eastAsia="en-SG"/>
          <w14:ligatures w14:val="none"/>
        </w:rPr>
        <w:t xml:space="preserve"> Quyết định:</w:t>
      </w:r>
    </w:p>
    <w:p w14:paraId="025CC514" w14:textId="3A88FEEF" w:rsidR="00EA7A2D" w:rsidRDefault="00EA7A2D" w:rsidP="00EA7A2D">
      <w:pPr>
        <w:widowControl w:val="0"/>
        <w:shd w:val="clear" w:color="auto" w:fill="FFFFFF"/>
        <w:spacing w:before="120"/>
        <w:ind w:firstLine="709"/>
        <w:jc w:val="both"/>
        <w:rPr>
          <w:rFonts w:eastAsia="Times New Roman"/>
          <w:color w:val="000000"/>
          <w:kern w:val="0"/>
          <w:lang w:val="en" w:eastAsia="en-SG"/>
          <w14:ligatures w14:val="none"/>
        </w:rPr>
      </w:pPr>
      <w:r w:rsidRPr="00EA7A2D">
        <w:rPr>
          <w:rFonts w:eastAsia="Times New Roman"/>
          <w:color w:val="000000"/>
          <w:kern w:val="0"/>
          <w:lang w:val="en" w:eastAsia="en-SG"/>
          <w14:ligatures w14:val="none"/>
        </w:rPr>
        <w:t xml:space="preserve">Để bảo đảm </w:t>
      </w:r>
      <w:r w:rsidR="007D1C50">
        <w:rPr>
          <w:rFonts w:eastAsia="Times New Roman"/>
          <w:color w:val="000000"/>
          <w:kern w:val="0"/>
          <w:lang w:val="en" w:eastAsia="en-SG"/>
          <w14:ligatures w14:val="none"/>
        </w:rPr>
        <w:t>d</w:t>
      </w:r>
      <w:r w:rsidRPr="00EA7A2D">
        <w:rPr>
          <w:rFonts w:eastAsia="Times New Roman"/>
          <w:color w:val="000000"/>
          <w:kern w:val="0"/>
          <w:lang w:val="en" w:eastAsia="en-SG"/>
          <w14:ligatures w14:val="none"/>
        </w:rPr>
        <w:t xml:space="preserve">ự thảo </w:t>
      </w:r>
      <w:r w:rsidR="007D1C50">
        <w:rPr>
          <w:rFonts w:eastAsia="Times New Roman"/>
          <w:color w:val="000000"/>
          <w:kern w:val="0"/>
          <w:lang w:val="en" w:eastAsia="en-SG"/>
          <w14:ligatures w14:val="none"/>
        </w:rPr>
        <w:t xml:space="preserve">Quyết định </w:t>
      </w:r>
      <w:r w:rsidRPr="00EA7A2D">
        <w:rPr>
          <w:rFonts w:eastAsia="Times New Roman"/>
          <w:color w:val="000000"/>
          <w:kern w:val="0"/>
          <w:lang w:val="en" w:eastAsia="en-SG"/>
          <w14:ligatures w14:val="none"/>
        </w:rPr>
        <w:t xml:space="preserve">sau khi ban hành hoàn toàn hợp hiến, hợp pháp và thống nhất với hệ thống pháp luật, </w:t>
      </w:r>
      <w:r w:rsidR="007D1C50">
        <w:rPr>
          <w:rFonts w:eastAsia="Times New Roman"/>
          <w:color w:val="000000"/>
          <w:kern w:val="0"/>
          <w:lang w:val="en" w:eastAsia="en-SG"/>
          <w14:ligatures w14:val="none"/>
        </w:rPr>
        <w:t xml:space="preserve">đề nghị Ủy ban nhân dân tỉnh </w:t>
      </w:r>
      <w:r w:rsidRPr="00EA7A2D">
        <w:rPr>
          <w:rFonts w:eastAsia="Times New Roman"/>
          <w:color w:val="000000"/>
          <w:kern w:val="0"/>
          <w:lang w:val="en" w:eastAsia="en-SG"/>
          <w14:ligatures w14:val="none"/>
        </w:rPr>
        <w:t xml:space="preserve">giao Sở Tài chính chủ trì phối hợp với </w:t>
      </w:r>
      <w:r w:rsidR="007D1C50">
        <w:rPr>
          <w:rFonts w:eastAsia="Times New Roman"/>
          <w:color w:val="000000"/>
          <w:kern w:val="0"/>
          <w:lang w:val="en" w:eastAsia="en-SG"/>
          <w14:ligatures w14:val="none"/>
        </w:rPr>
        <w:t xml:space="preserve">Sở Nội vụ </w:t>
      </w:r>
      <w:r w:rsidRPr="00EA7A2D">
        <w:rPr>
          <w:rFonts w:eastAsia="Times New Roman"/>
          <w:color w:val="000000"/>
          <w:kern w:val="0"/>
          <w:lang w:val="en" w:eastAsia="en-SG"/>
          <w14:ligatures w14:val="none"/>
        </w:rPr>
        <w:t xml:space="preserve">hướng dẫn chi tiết quy trình cấp phát, tạm ứng và quyết toán nguồn kinh phí hỗ trợ </w:t>
      </w:r>
      <w:r w:rsidR="007D1C50" w:rsidRPr="007D1C50">
        <w:rPr>
          <w:rFonts w:eastAsia="Times New Roman"/>
          <w:color w:val="000000"/>
          <w:kern w:val="0"/>
          <w:lang w:val="en" w:eastAsia="en-SG"/>
          <w14:ligatures w14:val="none"/>
        </w:rPr>
        <w:t xml:space="preserve">người lao động đi làm việc ở nước ngoài theo hợp đồng </w:t>
      </w:r>
      <w:r w:rsidRPr="00EA7A2D">
        <w:rPr>
          <w:rFonts w:eastAsia="Times New Roman"/>
          <w:color w:val="000000"/>
          <w:kern w:val="0"/>
          <w:lang w:val="en" w:eastAsia="en-SG"/>
          <w14:ligatures w14:val="none"/>
        </w:rPr>
        <w:t>từ ngân sách tỉnh về trực tiếp cho ngân sách cấp xã để bảo đảm khả năng chi trả hỗ trợ kịp thời cho người lao động</w:t>
      </w:r>
      <w:r w:rsidR="007D1C50">
        <w:rPr>
          <w:rFonts w:eastAsia="Times New Roman"/>
          <w:color w:val="000000"/>
          <w:kern w:val="0"/>
          <w:lang w:val="en" w:eastAsia="en-SG"/>
          <w14:ligatures w14:val="none"/>
        </w:rPr>
        <w:t xml:space="preserve">; giao </w:t>
      </w:r>
      <w:r w:rsidRPr="00EA7A2D">
        <w:rPr>
          <w:rFonts w:eastAsia="Times New Roman"/>
          <w:color w:val="000000"/>
          <w:kern w:val="0"/>
          <w:lang w:val="en" w:eastAsia="en-SG"/>
          <w14:ligatures w14:val="none"/>
        </w:rPr>
        <w:t>Sở Nội vụ định kỳ tổ chức kiểm tra, giám sát việc giải quyết hồ sơ hỗ trợ của Ủy ban nhân dân cấp xã nhằm kịp thời phát hiện, chấn chỉnh các sai sót hoặc trục lợi chính sách.</w:t>
      </w:r>
    </w:p>
    <w:p w14:paraId="32831F12" w14:textId="26A866C0" w:rsidR="00496292" w:rsidRPr="00496292" w:rsidRDefault="00496292" w:rsidP="00496292">
      <w:pPr>
        <w:widowControl w:val="0"/>
        <w:shd w:val="clear" w:color="auto" w:fill="FFFFFF"/>
        <w:spacing w:before="120"/>
        <w:ind w:firstLine="709"/>
        <w:jc w:val="both"/>
        <w:rPr>
          <w:rFonts w:eastAsia="Times New Roman"/>
          <w:color w:val="000000"/>
          <w:kern w:val="0"/>
          <w:lang w:val="en" w:eastAsia="en-SG"/>
          <w14:ligatures w14:val="none"/>
        </w:rPr>
      </w:pPr>
      <w:r w:rsidRPr="00496292">
        <w:rPr>
          <w:rFonts w:eastAsia="Times New Roman"/>
          <w:b/>
          <w:bCs/>
          <w:color w:val="000000"/>
          <w:kern w:val="0"/>
          <w:lang w:val="en" w:eastAsia="en-SG"/>
          <w14:ligatures w14:val="none"/>
        </w:rPr>
        <w:t>3. Điều ước quốc tế có liên quan đến dự thảo</w:t>
      </w:r>
      <w:r>
        <w:rPr>
          <w:rFonts w:eastAsia="Times New Roman"/>
          <w:b/>
          <w:bCs/>
          <w:color w:val="000000"/>
          <w:kern w:val="0"/>
          <w:lang w:val="en" w:eastAsia="en-SG"/>
          <w14:ligatures w14:val="none"/>
        </w:rPr>
        <w:t xml:space="preserve"> Quyết định</w:t>
      </w:r>
      <w:r w:rsidR="00593B8B">
        <w:rPr>
          <w:rFonts w:eastAsia="Times New Roman"/>
          <w:b/>
          <w:bCs/>
          <w:color w:val="000000"/>
          <w:kern w:val="0"/>
          <w:lang w:val="en" w:eastAsia="en-SG"/>
          <w14:ligatures w14:val="none"/>
        </w:rPr>
        <w:t xml:space="preserve">: </w:t>
      </w:r>
      <w:r w:rsidRPr="00496292">
        <w:rPr>
          <w:rFonts w:eastAsia="Times New Roman"/>
          <w:color w:val="000000"/>
          <w:kern w:val="0"/>
          <w:lang w:val="en" w:eastAsia="en-SG"/>
          <w14:ligatures w14:val="none"/>
        </w:rPr>
        <w:t>Không.</w:t>
      </w:r>
    </w:p>
    <w:p w14:paraId="45577632" w14:textId="58AF198F" w:rsidR="006E0B57" w:rsidRDefault="00496292" w:rsidP="00E93B49">
      <w:pPr>
        <w:widowControl w:val="0"/>
        <w:shd w:val="clear" w:color="auto" w:fill="FFFFFF"/>
        <w:spacing w:before="120"/>
        <w:ind w:firstLine="709"/>
        <w:jc w:val="both"/>
        <w:rPr>
          <w:rFonts w:eastAsia="Times New Roman"/>
          <w:b/>
          <w:bCs/>
          <w:color w:val="000000"/>
          <w:kern w:val="0"/>
          <w:lang w:val="en" w:eastAsia="en-SG"/>
          <w14:ligatures w14:val="none"/>
        </w:rPr>
      </w:pPr>
      <w:r>
        <w:rPr>
          <w:rFonts w:eastAsia="Times New Roman"/>
          <w:b/>
          <w:bCs/>
          <w:color w:val="000000"/>
          <w:kern w:val="0"/>
          <w:lang w:val="en" w:eastAsia="en-SG"/>
          <w14:ligatures w14:val="none"/>
        </w:rPr>
        <w:t>4</w:t>
      </w:r>
      <w:r w:rsidR="006E0B57" w:rsidRPr="00E93B49">
        <w:rPr>
          <w:rFonts w:eastAsia="Times New Roman"/>
          <w:b/>
          <w:bCs/>
          <w:color w:val="000000"/>
          <w:kern w:val="0"/>
          <w:lang w:val="en" w:eastAsia="en-SG"/>
          <w14:ligatures w14:val="none"/>
        </w:rPr>
        <w:t>. Phụ lục</w:t>
      </w:r>
      <w:r w:rsidR="0016762F">
        <w:rPr>
          <w:rFonts w:eastAsia="Times New Roman"/>
          <w:b/>
          <w:bCs/>
          <w:color w:val="000000"/>
          <w:kern w:val="0"/>
          <w:lang w:val="en" w:eastAsia="en-SG"/>
          <w14:ligatures w14:val="none"/>
        </w:rPr>
        <w:t xml:space="preserve"> </w:t>
      </w:r>
      <w:r w:rsidR="0016762F" w:rsidRPr="0016762F">
        <w:rPr>
          <w:rFonts w:eastAsia="Times New Roman"/>
          <w:color w:val="000000"/>
          <w:kern w:val="0"/>
          <w:lang w:val="en" w:eastAsia="en-SG"/>
          <w14:ligatures w14:val="none"/>
        </w:rPr>
        <w:t>(có Phụ lục kèm theo)./.</w:t>
      </w:r>
    </w:p>
    <w:p w14:paraId="2349C83F" w14:textId="77777777" w:rsidR="00294FBD" w:rsidRPr="00294FBD" w:rsidRDefault="00294FBD" w:rsidP="00294FBD">
      <w:pPr>
        <w:widowControl w:val="0"/>
        <w:spacing w:before="120"/>
        <w:jc w:val="both"/>
        <w:rPr>
          <w:rFonts w:eastAsia="Times New Roman"/>
          <w:spacing w:val="-2"/>
          <w:kern w:val="0"/>
          <w:lang w:val="id-ID"/>
          <w14:ligatures w14:val="none"/>
        </w:rPr>
      </w:pPr>
    </w:p>
    <w:tbl>
      <w:tblPr>
        <w:tblW w:w="9155" w:type="dxa"/>
        <w:tblLook w:val="04A0" w:firstRow="1" w:lastRow="0" w:firstColumn="1" w:lastColumn="0" w:noHBand="0" w:noVBand="1"/>
      </w:tblPr>
      <w:tblGrid>
        <w:gridCol w:w="4410"/>
        <w:gridCol w:w="4745"/>
      </w:tblGrid>
      <w:tr w:rsidR="00294FBD" w:rsidRPr="00294FBD" w14:paraId="77F9FA81" w14:textId="77777777" w:rsidTr="00FF4CC7">
        <w:trPr>
          <w:trHeight w:val="2760"/>
        </w:trPr>
        <w:tc>
          <w:tcPr>
            <w:tcW w:w="4410" w:type="dxa"/>
          </w:tcPr>
          <w:p w14:paraId="6093D893" w14:textId="77777777" w:rsidR="00294FBD" w:rsidRPr="00294FBD" w:rsidRDefault="00294FBD" w:rsidP="00294FBD">
            <w:pPr>
              <w:widowControl w:val="0"/>
              <w:jc w:val="both"/>
              <w:rPr>
                <w:rFonts w:eastAsia="Times New Roman"/>
                <w:b/>
                <w:i/>
                <w:kern w:val="0"/>
                <w:sz w:val="24"/>
                <w:lang w:val="pt-BR"/>
                <w14:ligatures w14:val="none"/>
              </w:rPr>
            </w:pPr>
            <w:r w:rsidRPr="00294FBD">
              <w:rPr>
                <w:rFonts w:eastAsia="Times New Roman"/>
                <w:b/>
                <w:i/>
                <w:kern w:val="0"/>
                <w:sz w:val="24"/>
                <w:lang w:val="pt-BR"/>
                <w14:ligatures w14:val="none"/>
              </w:rPr>
              <w:t>Nơi nhận:</w:t>
            </w:r>
          </w:p>
          <w:p w14:paraId="22E86861" w14:textId="77777777" w:rsidR="00294FBD" w:rsidRDefault="00294FBD" w:rsidP="00294FBD">
            <w:pPr>
              <w:widowControl w:val="0"/>
              <w:jc w:val="both"/>
              <w:rPr>
                <w:rFonts w:eastAsia="Times New Roman"/>
                <w:kern w:val="0"/>
                <w:sz w:val="22"/>
                <w:szCs w:val="24"/>
                <w:lang w:val="id-ID"/>
                <w14:ligatures w14:val="none"/>
              </w:rPr>
            </w:pPr>
            <w:r w:rsidRPr="00294FBD">
              <w:rPr>
                <w:rFonts w:eastAsia="Times New Roman"/>
                <w:kern w:val="0"/>
                <w:sz w:val="22"/>
                <w:szCs w:val="24"/>
                <w:lang w:val="id-ID"/>
                <w14:ligatures w14:val="none"/>
              </w:rPr>
              <w:t>- Như trên;</w:t>
            </w:r>
          </w:p>
          <w:p w14:paraId="3F5556D9" w14:textId="58040318" w:rsidR="00294FBD" w:rsidRPr="00294FBD" w:rsidRDefault="00294FBD" w:rsidP="00294FBD">
            <w:pPr>
              <w:widowControl w:val="0"/>
              <w:jc w:val="both"/>
              <w:rPr>
                <w:rFonts w:eastAsia="Times New Roman"/>
                <w:kern w:val="0"/>
                <w:sz w:val="22"/>
                <w:szCs w:val="24"/>
                <w:lang w:val="id-ID"/>
                <w14:ligatures w14:val="none"/>
              </w:rPr>
            </w:pPr>
            <w:r>
              <w:rPr>
                <w:rFonts w:eastAsia="Times New Roman"/>
                <w:kern w:val="0"/>
                <w:sz w:val="22"/>
                <w:szCs w:val="24"/>
                <w:lang w:val="id-ID"/>
                <w14:ligatures w14:val="none"/>
              </w:rPr>
              <w:t xml:space="preserve">- </w:t>
            </w:r>
            <w:r w:rsidR="00593B8B">
              <w:rPr>
                <w:rFonts w:eastAsia="Times New Roman"/>
                <w:kern w:val="0"/>
                <w:sz w:val="22"/>
                <w:szCs w:val="24"/>
                <w:lang w:val="en-US"/>
                <w14:ligatures w14:val="none"/>
              </w:rPr>
              <w:t>Lãnh đạo Sở</w:t>
            </w:r>
            <w:r>
              <w:rPr>
                <w:rFonts w:eastAsia="Times New Roman"/>
                <w:kern w:val="0"/>
                <w:sz w:val="22"/>
                <w:szCs w:val="24"/>
                <w:lang w:val="id-ID"/>
                <w14:ligatures w14:val="none"/>
              </w:rPr>
              <w:t xml:space="preserve"> (để biết);</w:t>
            </w:r>
          </w:p>
          <w:p w14:paraId="48F91712" w14:textId="77777777" w:rsidR="00294FBD" w:rsidRPr="00294FBD" w:rsidRDefault="00294FBD" w:rsidP="00294FBD">
            <w:pPr>
              <w:widowControl w:val="0"/>
              <w:jc w:val="both"/>
              <w:rPr>
                <w:rFonts w:eastAsia="Times New Roman"/>
                <w:kern w:val="0"/>
                <w:sz w:val="22"/>
                <w:szCs w:val="24"/>
                <w:lang w:val="id-ID"/>
                <w14:ligatures w14:val="none"/>
              </w:rPr>
            </w:pPr>
            <w:r w:rsidRPr="00294FBD">
              <w:rPr>
                <w:rFonts w:eastAsia="Times New Roman"/>
                <w:kern w:val="0"/>
                <w:sz w:val="22"/>
                <w:szCs w:val="24"/>
                <w:lang w:val="id-ID"/>
                <w14:ligatures w14:val="none"/>
              </w:rPr>
              <w:t>- Lưu: VT</w:t>
            </w:r>
            <w:r w:rsidRPr="00294FBD">
              <w:rPr>
                <w:rFonts w:eastAsia="Times New Roman"/>
                <w:kern w:val="0"/>
                <w:sz w:val="22"/>
                <w:szCs w:val="24"/>
                <w14:ligatures w14:val="none"/>
              </w:rPr>
              <w:t>, LĐVL</w:t>
            </w:r>
            <w:r w:rsidRPr="00294FBD">
              <w:rPr>
                <w:rFonts w:eastAsia="Times New Roman"/>
                <w:kern w:val="0"/>
                <w:sz w:val="22"/>
                <w:szCs w:val="24"/>
                <w:lang w:val="id-ID"/>
                <w14:ligatures w14:val="none"/>
              </w:rPr>
              <w:t>.</w:t>
            </w:r>
          </w:p>
        </w:tc>
        <w:tc>
          <w:tcPr>
            <w:tcW w:w="4745" w:type="dxa"/>
          </w:tcPr>
          <w:p w14:paraId="16F6F278" w14:textId="2A51EF0E" w:rsidR="00294FBD" w:rsidRPr="00294FBD" w:rsidRDefault="00294FBD" w:rsidP="00294FBD">
            <w:pPr>
              <w:widowControl w:val="0"/>
              <w:jc w:val="center"/>
              <w:rPr>
                <w:rFonts w:eastAsia="Times New Roman"/>
                <w:b/>
                <w:kern w:val="0"/>
                <w:lang w:val="pt-BR"/>
                <w14:ligatures w14:val="none"/>
              </w:rPr>
            </w:pPr>
            <w:r w:rsidRPr="00294FBD">
              <w:rPr>
                <w:rFonts w:eastAsia="Times New Roman"/>
                <w:b/>
                <w:kern w:val="0"/>
                <w:lang w:val="pt-BR"/>
                <w14:ligatures w14:val="none"/>
              </w:rPr>
              <w:t>GIÁM ĐỐC</w:t>
            </w:r>
          </w:p>
          <w:p w14:paraId="6D970CDA" w14:textId="77777777" w:rsidR="00294FBD" w:rsidRPr="00294FBD" w:rsidRDefault="00294FBD" w:rsidP="00294FBD">
            <w:pPr>
              <w:widowControl w:val="0"/>
              <w:jc w:val="center"/>
              <w:rPr>
                <w:rFonts w:eastAsia="Times New Roman"/>
                <w:b/>
                <w:kern w:val="0"/>
                <w:lang w:val="pt-BR"/>
                <w14:ligatures w14:val="none"/>
              </w:rPr>
            </w:pPr>
          </w:p>
          <w:p w14:paraId="56D4E681" w14:textId="77777777" w:rsidR="00294FBD" w:rsidRPr="00294FBD" w:rsidRDefault="00294FBD" w:rsidP="00294FBD">
            <w:pPr>
              <w:widowControl w:val="0"/>
              <w:jc w:val="center"/>
              <w:rPr>
                <w:rFonts w:eastAsia="Times New Roman"/>
                <w:b/>
                <w:kern w:val="0"/>
                <w:lang w:val="pt-BR"/>
                <w14:ligatures w14:val="none"/>
              </w:rPr>
            </w:pPr>
          </w:p>
          <w:p w14:paraId="409BBE80" w14:textId="77777777" w:rsidR="00294FBD" w:rsidRPr="00294FBD" w:rsidRDefault="00294FBD" w:rsidP="00294FBD">
            <w:pPr>
              <w:widowControl w:val="0"/>
              <w:jc w:val="center"/>
              <w:rPr>
                <w:rFonts w:eastAsia="Times New Roman"/>
                <w:b/>
                <w:kern w:val="0"/>
                <w:lang w:val="pt-BR"/>
                <w14:ligatures w14:val="none"/>
              </w:rPr>
            </w:pPr>
          </w:p>
          <w:p w14:paraId="31E813F6" w14:textId="77777777" w:rsidR="00294FBD" w:rsidRPr="00294FBD" w:rsidRDefault="00294FBD" w:rsidP="00294FBD">
            <w:pPr>
              <w:widowControl w:val="0"/>
              <w:jc w:val="center"/>
              <w:rPr>
                <w:rFonts w:eastAsia="Times New Roman"/>
                <w:b/>
                <w:kern w:val="0"/>
                <w:lang w:val="pt-BR"/>
                <w14:ligatures w14:val="none"/>
              </w:rPr>
            </w:pPr>
          </w:p>
          <w:p w14:paraId="2F528794" w14:textId="77777777" w:rsidR="00294FBD" w:rsidRPr="00294FBD" w:rsidRDefault="00294FBD" w:rsidP="00294FBD">
            <w:pPr>
              <w:widowControl w:val="0"/>
              <w:jc w:val="center"/>
              <w:rPr>
                <w:rFonts w:eastAsia="Times New Roman"/>
                <w:b/>
                <w:kern w:val="0"/>
                <w:lang w:val="pt-BR"/>
                <w14:ligatures w14:val="none"/>
              </w:rPr>
            </w:pPr>
          </w:p>
          <w:p w14:paraId="0C280FFC" w14:textId="6C21F39B" w:rsidR="00294FBD" w:rsidRPr="00294FBD" w:rsidRDefault="00294FBD" w:rsidP="00294FBD">
            <w:pPr>
              <w:widowControl w:val="0"/>
              <w:spacing w:after="120"/>
              <w:jc w:val="center"/>
              <w:rPr>
                <w:rFonts w:eastAsia="Times New Roman"/>
                <w:b/>
                <w:kern w:val="0"/>
                <w:lang w:val="pt-BR"/>
                <w14:ligatures w14:val="none"/>
              </w:rPr>
            </w:pPr>
            <w:r>
              <w:rPr>
                <w:rFonts w:eastAsia="Times New Roman"/>
                <w:b/>
                <w:kern w:val="0"/>
                <w:lang w:val="pt-BR"/>
                <w14:ligatures w14:val="none"/>
              </w:rPr>
              <w:t>Lê Thị Thanh</w:t>
            </w:r>
          </w:p>
        </w:tc>
      </w:tr>
    </w:tbl>
    <w:p w14:paraId="4A10B681" w14:textId="77777777" w:rsidR="00310E6F" w:rsidRDefault="00310E6F" w:rsidP="00F01AC6">
      <w:pPr>
        <w:widowControl w:val="0"/>
        <w:shd w:val="clear" w:color="auto" w:fill="FFFFFF"/>
        <w:ind w:firstLine="709"/>
        <w:jc w:val="both"/>
        <w:rPr>
          <w:rFonts w:eastAsia="Times New Roman"/>
          <w:b/>
          <w:bCs/>
          <w:color w:val="000000"/>
          <w:kern w:val="0"/>
          <w:lang w:val="en" w:eastAsia="en-SG"/>
          <w14:ligatures w14:val="none"/>
        </w:rPr>
      </w:pPr>
    </w:p>
    <w:p w14:paraId="06FDC67A" w14:textId="77777777" w:rsidR="00310E6F" w:rsidRDefault="00310E6F" w:rsidP="00F01AC6">
      <w:pPr>
        <w:widowControl w:val="0"/>
        <w:shd w:val="clear" w:color="auto" w:fill="FFFFFF"/>
        <w:ind w:firstLine="709"/>
        <w:jc w:val="both"/>
        <w:rPr>
          <w:rFonts w:eastAsia="Times New Roman"/>
          <w:b/>
          <w:bCs/>
          <w:color w:val="000000"/>
          <w:kern w:val="0"/>
          <w:lang w:val="en" w:eastAsia="en-SG"/>
          <w14:ligatures w14:val="none"/>
        </w:rPr>
      </w:pPr>
    </w:p>
    <w:p w14:paraId="20AA0DF5" w14:textId="77777777" w:rsidR="00310E6F" w:rsidRDefault="00310E6F" w:rsidP="00F01AC6">
      <w:pPr>
        <w:widowControl w:val="0"/>
        <w:shd w:val="clear" w:color="auto" w:fill="FFFFFF"/>
        <w:ind w:firstLine="709"/>
        <w:jc w:val="both"/>
        <w:rPr>
          <w:rFonts w:eastAsia="Times New Roman"/>
          <w:b/>
          <w:bCs/>
          <w:color w:val="000000"/>
          <w:kern w:val="0"/>
          <w:lang w:val="en" w:eastAsia="en-SG"/>
          <w14:ligatures w14:val="none"/>
        </w:rPr>
      </w:pPr>
    </w:p>
    <w:p w14:paraId="378FA47A" w14:textId="77777777" w:rsidR="00310E6F" w:rsidRDefault="00310E6F" w:rsidP="00F01AC6">
      <w:pPr>
        <w:widowControl w:val="0"/>
        <w:shd w:val="clear" w:color="auto" w:fill="FFFFFF"/>
        <w:ind w:firstLine="709"/>
        <w:jc w:val="both"/>
        <w:rPr>
          <w:rFonts w:eastAsia="Times New Roman"/>
          <w:b/>
          <w:bCs/>
          <w:color w:val="000000"/>
          <w:kern w:val="0"/>
          <w:lang w:val="en" w:eastAsia="en-SG"/>
          <w14:ligatures w14:val="none"/>
        </w:rPr>
      </w:pPr>
    </w:p>
    <w:p w14:paraId="184AC29C" w14:textId="77777777" w:rsidR="00310E6F" w:rsidRDefault="00310E6F" w:rsidP="00F01AC6">
      <w:pPr>
        <w:widowControl w:val="0"/>
        <w:shd w:val="clear" w:color="auto" w:fill="FFFFFF"/>
        <w:ind w:firstLine="709"/>
        <w:jc w:val="both"/>
        <w:rPr>
          <w:rFonts w:eastAsia="Times New Roman"/>
          <w:b/>
          <w:bCs/>
          <w:color w:val="000000"/>
          <w:kern w:val="0"/>
          <w:lang w:val="en" w:eastAsia="en-SG"/>
          <w14:ligatures w14:val="none"/>
        </w:rPr>
      </w:pPr>
    </w:p>
    <w:p w14:paraId="55654A37" w14:textId="77777777" w:rsidR="00310E6F" w:rsidRDefault="00310E6F" w:rsidP="00F01AC6">
      <w:pPr>
        <w:widowControl w:val="0"/>
        <w:shd w:val="clear" w:color="auto" w:fill="FFFFFF"/>
        <w:ind w:firstLine="709"/>
        <w:jc w:val="both"/>
        <w:rPr>
          <w:rFonts w:eastAsia="Times New Roman"/>
          <w:b/>
          <w:bCs/>
          <w:color w:val="000000"/>
          <w:kern w:val="0"/>
          <w:lang w:val="en" w:eastAsia="en-SG"/>
          <w14:ligatures w14:val="none"/>
        </w:rPr>
      </w:pPr>
    </w:p>
    <w:p w14:paraId="1F34AA45" w14:textId="77777777" w:rsidR="00310E6F" w:rsidRDefault="00310E6F" w:rsidP="00F01AC6">
      <w:pPr>
        <w:widowControl w:val="0"/>
        <w:shd w:val="clear" w:color="auto" w:fill="FFFFFF"/>
        <w:ind w:firstLine="709"/>
        <w:jc w:val="both"/>
        <w:rPr>
          <w:rFonts w:eastAsia="Times New Roman"/>
          <w:b/>
          <w:bCs/>
          <w:color w:val="000000"/>
          <w:kern w:val="0"/>
          <w:lang w:val="en" w:eastAsia="en-SG"/>
          <w14:ligatures w14:val="none"/>
        </w:rPr>
      </w:pPr>
    </w:p>
    <w:p w14:paraId="1A724D26" w14:textId="77777777" w:rsidR="00310E6F" w:rsidRDefault="00310E6F" w:rsidP="00F01AC6">
      <w:pPr>
        <w:widowControl w:val="0"/>
        <w:shd w:val="clear" w:color="auto" w:fill="FFFFFF"/>
        <w:ind w:firstLine="709"/>
        <w:jc w:val="both"/>
        <w:rPr>
          <w:rFonts w:eastAsia="Times New Roman"/>
          <w:b/>
          <w:bCs/>
          <w:color w:val="000000"/>
          <w:kern w:val="0"/>
          <w:lang w:val="en" w:eastAsia="en-SG"/>
          <w14:ligatures w14:val="none"/>
        </w:rPr>
      </w:pPr>
    </w:p>
    <w:p w14:paraId="704374E8" w14:textId="77777777" w:rsidR="00496292" w:rsidRDefault="00496292" w:rsidP="00310E6F">
      <w:pPr>
        <w:widowControl w:val="0"/>
        <w:shd w:val="clear" w:color="auto" w:fill="FFFFFF"/>
        <w:jc w:val="center"/>
        <w:rPr>
          <w:rFonts w:eastAsia="Times New Roman"/>
          <w:b/>
          <w:bCs/>
          <w:color w:val="000000"/>
          <w:kern w:val="0"/>
          <w:lang w:val="en" w:eastAsia="en-SG"/>
          <w14:ligatures w14:val="none"/>
        </w:rPr>
        <w:sectPr w:rsidR="00496292" w:rsidSect="00750C55">
          <w:headerReference w:type="default" r:id="rId7"/>
          <w:pgSz w:w="11906" w:h="16838" w:code="9"/>
          <w:pgMar w:top="1134" w:right="1134" w:bottom="1134" w:left="1701" w:header="510" w:footer="510" w:gutter="0"/>
          <w:cols w:space="708"/>
          <w:titlePg/>
          <w:docGrid w:linePitch="381"/>
        </w:sectPr>
      </w:pPr>
    </w:p>
    <w:p w14:paraId="18EED8BE" w14:textId="77777777" w:rsidR="006E0B57" w:rsidRDefault="006E0B57" w:rsidP="00310E6F">
      <w:pPr>
        <w:widowControl w:val="0"/>
        <w:shd w:val="clear" w:color="auto" w:fill="FFFFFF"/>
        <w:jc w:val="center"/>
        <w:rPr>
          <w:rFonts w:eastAsia="Times New Roman"/>
          <w:b/>
          <w:bCs/>
          <w:color w:val="000000"/>
          <w:kern w:val="0"/>
          <w:lang w:val="en" w:eastAsia="en-SG"/>
          <w14:ligatures w14:val="none"/>
        </w:rPr>
      </w:pPr>
      <w:r w:rsidRPr="00E93B49">
        <w:rPr>
          <w:rFonts w:eastAsia="Times New Roman"/>
          <w:b/>
          <w:bCs/>
          <w:color w:val="000000"/>
          <w:kern w:val="0"/>
          <w:lang w:val="en" w:eastAsia="en-SG"/>
          <w14:ligatures w14:val="none"/>
        </w:rPr>
        <w:lastRenderedPageBreak/>
        <w:t>Phụ lục</w:t>
      </w:r>
    </w:p>
    <w:p w14:paraId="5AF470E6" w14:textId="393E2F54" w:rsidR="00310E6F" w:rsidRDefault="00310E6F" w:rsidP="00310E6F">
      <w:pPr>
        <w:widowControl w:val="0"/>
        <w:shd w:val="clear" w:color="auto" w:fill="FFFFFF"/>
        <w:jc w:val="center"/>
        <w:rPr>
          <w:rFonts w:eastAsia="Times New Roman"/>
          <w:i/>
          <w:iCs/>
          <w:color w:val="000000"/>
          <w:kern w:val="0"/>
          <w:lang w:val="en" w:eastAsia="en-SG"/>
          <w14:ligatures w14:val="none"/>
        </w:rPr>
      </w:pPr>
      <w:r w:rsidRPr="00310E6F">
        <w:rPr>
          <w:rFonts w:eastAsia="Times New Roman"/>
          <w:i/>
          <w:iCs/>
          <w:color w:val="000000"/>
          <w:kern w:val="0"/>
          <w:lang w:val="en" w:eastAsia="en-SG"/>
          <w14:ligatures w14:val="none"/>
        </w:rPr>
        <w:t>(Kèm theo Báo cáo số            /BC-SNV ngày           /8/2026 của Sở Nội vụ)</w:t>
      </w:r>
    </w:p>
    <w:p w14:paraId="23D1BF01" w14:textId="77777777" w:rsidR="00310E6F" w:rsidRPr="00310E6F" w:rsidRDefault="00310E6F" w:rsidP="00310E6F">
      <w:pPr>
        <w:widowControl w:val="0"/>
        <w:shd w:val="clear" w:color="auto" w:fill="FFFFFF"/>
        <w:jc w:val="center"/>
        <w:rPr>
          <w:rFonts w:eastAsia="Times New Roman"/>
          <w:i/>
          <w:iCs/>
          <w:color w:val="000000"/>
          <w:kern w:val="0"/>
          <w:lang w:eastAsia="en-SG"/>
          <w14:ligatures w14:val="none"/>
        </w:rPr>
      </w:pPr>
    </w:p>
    <w:p w14:paraId="1DFDA52D" w14:textId="5F0565DF" w:rsidR="006E0B57" w:rsidRPr="00310E6F" w:rsidRDefault="006E0B57" w:rsidP="00310E6F">
      <w:pPr>
        <w:widowControl w:val="0"/>
        <w:shd w:val="clear" w:color="auto" w:fill="FFFFFF"/>
        <w:spacing w:after="120"/>
        <w:jc w:val="both"/>
        <w:rPr>
          <w:rFonts w:eastAsia="Times New Roman"/>
          <w:color w:val="000000"/>
          <w:kern w:val="0"/>
          <w:lang w:eastAsia="en-SG"/>
          <w14:ligatures w14:val="none"/>
        </w:rPr>
      </w:pPr>
      <w:r w:rsidRPr="00E93B49">
        <w:rPr>
          <w:rFonts w:eastAsia="Times New Roman"/>
          <w:b/>
          <w:bCs/>
          <w:color w:val="000000"/>
          <w:kern w:val="0"/>
          <w:lang w:val="en" w:eastAsia="en-SG"/>
          <w14:ligatures w14:val="none"/>
        </w:rPr>
        <w:t>1. Ch</w:t>
      </w:r>
      <w:r w:rsidRPr="00E93B49">
        <w:rPr>
          <w:rFonts w:eastAsia="Times New Roman"/>
          <w:b/>
          <w:bCs/>
          <w:color w:val="000000"/>
          <w:kern w:val="0"/>
          <w:lang w:val="vi-VN" w:eastAsia="en-SG"/>
          <w14:ligatures w14:val="none"/>
        </w:rPr>
        <w:t>ủ trương, đường lối của Đảng c</w:t>
      </w:r>
      <w:r w:rsidRPr="00E93B49">
        <w:rPr>
          <w:rFonts w:eastAsia="Times New Roman"/>
          <w:b/>
          <w:bCs/>
          <w:color w:val="000000"/>
          <w:kern w:val="0"/>
          <w:lang w:eastAsia="en-SG"/>
          <w14:ligatures w14:val="none"/>
        </w:rPr>
        <w:t>ó liên quan đ</w:t>
      </w:r>
      <w:r w:rsidRPr="00E93B49">
        <w:rPr>
          <w:rFonts w:eastAsia="Times New Roman"/>
          <w:b/>
          <w:bCs/>
          <w:color w:val="000000"/>
          <w:kern w:val="0"/>
          <w:lang w:val="vi-VN" w:eastAsia="en-SG"/>
          <w14:ligatures w14:val="none"/>
        </w:rPr>
        <w:t xml:space="preserve">ến </w:t>
      </w:r>
      <w:r w:rsidRPr="00E93B49">
        <w:rPr>
          <w:rFonts w:eastAsia="Times New Roman"/>
          <w:b/>
          <w:bCs/>
          <w:color w:val="000000"/>
          <w:kern w:val="0"/>
          <w:lang w:eastAsia="en-SG"/>
          <w14:ligatures w14:val="none"/>
        </w:rPr>
        <w:t>d</w:t>
      </w:r>
      <w:r w:rsidRPr="00E93B49">
        <w:rPr>
          <w:rFonts w:eastAsia="Times New Roman"/>
          <w:b/>
          <w:bCs/>
          <w:color w:val="000000"/>
          <w:kern w:val="0"/>
          <w:lang w:val="vi-VN" w:eastAsia="en-SG"/>
          <w14:ligatures w14:val="none"/>
        </w:rPr>
        <w:t>ự thảo</w:t>
      </w:r>
      <w:r w:rsidR="00310E6F">
        <w:rPr>
          <w:rFonts w:eastAsia="Times New Roman"/>
          <w:b/>
          <w:bCs/>
          <w:color w:val="000000"/>
          <w:kern w:val="0"/>
          <w:lang w:eastAsia="en-SG"/>
          <w14:ligatures w14:val="none"/>
        </w:rPr>
        <w:t xml:space="preserve"> Quyết định</w:t>
      </w:r>
    </w:p>
    <w:tbl>
      <w:tblPr>
        <w:tblW w:w="5482" w:type="pct"/>
        <w:tblCellSpacing w:w="0" w:type="dxa"/>
        <w:tblInd w:w="-436" w:type="dxa"/>
        <w:shd w:val="clear" w:color="auto" w:fill="FFFFFF"/>
        <w:tblCellMar>
          <w:left w:w="0" w:type="dxa"/>
          <w:right w:w="0" w:type="dxa"/>
        </w:tblCellMar>
        <w:tblLook w:val="04A0" w:firstRow="1" w:lastRow="0" w:firstColumn="1" w:lastColumn="0" w:noHBand="0" w:noVBand="1"/>
      </w:tblPr>
      <w:tblGrid>
        <w:gridCol w:w="2400"/>
        <w:gridCol w:w="2703"/>
        <w:gridCol w:w="2378"/>
        <w:gridCol w:w="2443"/>
      </w:tblGrid>
      <w:tr w:rsidR="006E0B57" w:rsidRPr="00A97839" w14:paraId="409399AA" w14:textId="77777777" w:rsidTr="00ED6758">
        <w:trPr>
          <w:tblCellSpacing w:w="0" w:type="dxa"/>
        </w:trPr>
        <w:tc>
          <w:tcPr>
            <w:tcW w:w="1209" w:type="pct"/>
            <w:tcBorders>
              <w:top w:val="single" w:sz="8" w:space="0" w:color="auto"/>
              <w:left w:val="single" w:sz="8" w:space="0" w:color="auto"/>
              <w:bottom w:val="nil"/>
              <w:right w:val="nil"/>
            </w:tcBorders>
            <w:vAlign w:val="center"/>
            <w:hideMark/>
          </w:tcPr>
          <w:p w14:paraId="26B67303" w14:textId="739EC7B7" w:rsidR="006E0B57" w:rsidRPr="00A97839" w:rsidRDefault="006E0B57" w:rsidP="00310E6F">
            <w:pPr>
              <w:widowControl w:val="0"/>
              <w:jc w:val="center"/>
              <w:rPr>
                <w:rFonts w:eastAsia="Times New Roman"/>
                <w:color w:val="000000"/>
                <w:kern w:val="0"/>
                <w:sz w:val="24"/>
                <w:szCs w:val="24"/>
                <w:lang w:eastAsia="en-SG"/>
                <w14:ligatures w14:val="none"/>
              </w:rPr>
            </w:pPr>
            <w:r w:rsidRPr="00A97839">
              <w:rPr>
                <w:rFonts w:eastAsia="Times New Roman"/>
                <w:b/>
                <w:bCs/>
                <w:color w:val="000000"/>
                <w:kern w:val="0"/>
                <w:sz w:val="24"/>
                <w:szCs w:val="24"/>
                <w:lang w:val="en" w:eastAsia="en-SG"/>
                <w14:ligatures w14:val="none"/>
              </w:rPr>
              <w:t>QUY Đ</w:t>
            </w:r>
            <w:r w:rsidRPr="00A97839">
              <w:rPr>
                <w:rFonts w:eastAsia="Times New Roman"/>
                <w:b/>
                <w:bCs/>
                <w:color w:val="000000"/>
                <w:kern w:val="0"/>
                <w:sz w:val="24"/>
                <w:szCs w:val="24"/>
                <w:lang w:val="vi-VN" w:eastAsia="en-SG"/>
                <w14:ligatures w14:val="none"/>
              </w:rPr>
              <w:t>ỊNH CỦA DỰ THẢO VĂN BẢN</w:t>
            </w:r>
          </w:p>
        </w:tc>
        <w:tc>
          <w:tcPr>
            <w:tcW w:w="1362" w:type="pct"/>
            <w:tcBorders>
              <w:top w:val="single" w:sz="8" w:space="0" w:color="auto"/>
              <w:left w:val="single" w:sz="8" w:space="0" w:color="auto"/>
              <w:bottom w:val="nil"/>
              <w:right w:val="nil"/>
            </w:tcBorders>
            <w:vAlign w:val="center"/>
            <w:hideMark/>
          </w:tcPr>
          <w:p w14:paraId="4066EE64" w14:textId="77777777" w:rsidR="006E0B57" w:rsidRPr="00A97839" w:rsidRDefault="006E0B57" w:rsidP="00310E6F">
            <w:pPr>
              <w:widowControl w:val="0"/>
              <w:jc w:val="center"/>
              <w:rPr>
                <w:rFonts w:eastAsia="Times New Roman"/>
                <w:color w:val="000000"/>
                <w:kern w:val="0"/>
                <w:sz w:val="24"/>
                <w:szCs w:val="24"/>
                <w:lang w:eastAsia="en-SG"/>
                <w14:ligatures w14:val="none"/>
              </w:rPr>
            </w:pPr>
            <w:r w:rsidRPr="00A97839">
              <w:rPr>
                <w:rFonts w:eastAsia="Times New Roman"/>
                <w:b/>
                <w:bCs/>
                <w:color w:val="000000"/>
                <w:kern w:val="0"/>
                <w:sz w:val="24"/>
                <w:szCs w:val="24"/>
                <w:lang w:val="en" w:eastAsia="en-SG"/>
                <w14:ligatures w14:val="none"/>
              </w:rPr>
              <w:t>CH</w:t>
            </w:r>
            <w:r w:rsidRPr="00A97839">
              <w:rPr>
                <w:rFonts w:eastAsia="Times New Roman"/>
                <w:b/>
                <w:bCs/>
                <w:color w:val="000000"/>
                <w:kern w:val="0"/>
                <w:sz w:val="24"/>
                <w:szCs w:val="24"/>
                <w:lang w:val="vi-VN" w:eastAsia="en-SG"/>
                <w14:ligatures w14:val="none"/>
              </w:rPr>
              <w:t>Ủ TRƯƠNG, ĐƯỜNG LỐI CỦA ĐẢNG</w:t>
            </w:r>
          </w:p>
        </w:tc>
        <w:tc>
          <w:tcPr>
            <w:tcW w:w="1198" w:type="pct"/>
            <w:tcBorders>
              <w:top w:val="single" w:sz="8" w:space="0" w:color="auto"/>
              <w:left w:val="single" w:sz="8" w:space="0" w:color="auto"/>
              <w:bottom w:val="nil"/>
              <w:right w:val="nil"/>
            </w:tcBorders>
            <w:vAlign w:val="center"/>
            <w:hideMark/>
          </w:tcPr>
          <w:p w14:paraId="47D443ED" w14:textId="77777777" w:rsidR="006E0B57" w:rsidRPr="00A97839" w:rsidRDefault="006E0B57" w:rsidP="00310E6F">
            <w:pPr>
              <w:widowControl w:val="0"/>
              <w:jc w:val="center"/>
              <w:rPr>
                <w:rFonts w:eastAsia="Times New Roman"/>
                <w:color w:val="000000"/>
                <w:kern w:val="0"/>
                <w:sz w:val="24"/>
                <w:szCs w:val="24"/>
                <w:lang w:eastAsia="en-SG"/>
                <w14:ligatures w14:val="none"/>
              </w:rPr>
            </w:pPr>
            <w:r w:rsidRPr="00A97839">
              <w:rPr>
                <w:rFonts w:eastAsia="Times New Roman"/>
                <w:b/>
                <w:bCs/>
                <w:color w:val="000000"/>
                <w:kern w:val="0"/>
                <w:sz w:val="24"/>
                <w:szCs w:val="24"/>
                <w:lang w:val="en" w:eastAsia="en-SG"/>
                <w14:ligatures w14:val="none"/>
              </w:rPr>
              <w:t>ĐÁNH GIÁ</w:t>
            </w:r>
            <w:r w:rsidRPr="00A97839">
              <w:rPr>
                <w:rFonts w:eastAsia="Times New Roman"/>
                <w:b/>
                <w:bCs/>
                <w:color w:val="000000"/>
                <w:kern w:val="0"/>
                <w:sz w:val="24"/>
                <w:szCs w:val="24"/>
                <w:lang w:val="en" w:eastAsia="en-SG"/>
                <w14:ligatures w14:val="none"/>
              </w:rPr>
              <w:br/>
              <w:t>(Đã th</w:t>
            </w:r>
            <w:r w:rsidRPr="00A97839">
              <w:rPr>
                <w:rFonts w:eastAsia="Times New Roman"/>
                <w:b/>
                <w:bCs/>
                <w:color w:val="000000"/>
                <w:kern w:val="0"/>
                <w:sz w:val="24"/>
                <w:szCs w:val="24"/>
                <w:lang w:val="vi-VN" w:eastAsia="en-SG"/>
                <w14:ligatures w14:val="none"/>
              </w:rPr>
              <w:t>ể chế đầy đủ hoặc một phần/ph</w:t>
            </w:r>
            <w:r w:rsidRPr="00A97839">
              <w:rPr>
                <w:rFonts w:eastAsia="Times New Roman"/>
                <w:b/>
                <w:bCs/>
                <w:color w:val="000000"/>
                <w:kern w:val="0"/>
                <w:sz w:val="24"/>
                <w:szCs w:val="24"/>
                <w:lang w:eastAsia="en-SG"/>
                <w14:ligatures w14:val="none"/>
              </w:rPr>
              <w:t>ù h</w:t>
            </w:r>
            <w:r w:rsidRPr="00A97839">
              <w:rPr>
                <w:rFonts w:eastAsia="Times New Roman"/>
                <w:b/>
                <w:bCs/>
                <w:color w:val="000000"/>
                <w:kern w:val="0"/>
                <w:sz w:val="24"/>
                <w:szCs w:val="24"/>
                <w:lang w:val="vi-VN" w:eastAsia="en-SG"/>
                <w14:ligatures w14:val="none"/>
              </w:rPr>
              <w:t>ợp với chủ trương, đường lối của Đảng)</w:t>
            </w:r>
          </w:p>
        </w:tc>
        <w:tc>
          <w:tcPr>
            <w:tcW w:w="1231" w:type="pct"/>
            <w:tcBorders>
              <w:top w:val="single" w:sz="8" w:space="0" w:color="auto"/>
              <w:left w:val="single" w:sz="8" w:space="0" w:color="auto"/>
              <w:bottom w:val="nil"/>
              <w:right w:val="single" w:sz="8" w:space="0" w:color="auto"/>
            </w:tcBorders>
            <w:vAlign w:val="center"/>
            <w:hideMark/>
          </w:tcPr>
          <w:p w14:paraId="353EAD85" w14:textId="77777777" w:rsidR="006E0B57" w:rsidRPr="00A97839" w:rsidRDefault="006E0B57" w:rsidP="00310E6F">
            <w:pPr>
              <w:widowControl w:val="0"/>
              <w:jc w:val="center"/>
              <w:rPr>
                <w:rFonts w:eastAsia="Times New Roman"/>
                <w:color w:val="000000"/>
                <w:kern w:val="0"/>
                <w:sz w:val="24"/>
                <w:szCs w:val="24"/>
                <w:lang w:eastAsia="en-SG"/>
                <w14:ligatures w14:val="none"/>
              </w:rPr>
            </w:pPr>
            <w:r w:rsidRPr="00A97839">
              <w:rPr>
                <w:rFonts w:eastAsia="Times New Roman"/>
                <w:b/>
                <w:bCs/>
                <w:color w:val="000000"/>
                <w:kern w:val="0"/>
                <w:sz w:val="24"/>
                <w:szCs w:val="24"/>
                <w:lang w:val="en" w:eastAsia="en-SG"/>
                <w14:ligatures w14:val="none"/>
              </w:rPr>
              <w:t>Đ</w:t>
            </w:r>
            <w:r w:rsidRPr="00A97839">
              <w:rPr>
                <w:rFonts w:eastAsia="Times New Roman"/>
                <w:b/>
                <w:bCs/>
                <w:color w:val="000000"/>
                <w:kern w:val="0"/>
                <w:sz w:val="24"/>
                <w:szCs w:val="24"/>
                <w:lang w:val="vi-VN" w:eastAsia="en-SG"/>
                <w14:ligatures w14:val="none"/>
              </w:rPr>
              <w:t>Ề XUẤT XỬ L</w:t>
            </w:r>
            <w:r w:rsidRPr="00A97839">
              <w:rPr>
                <w:rFonts w:eastAsia="Times New Roman"/>
                <w:b/>
                <w:bCs/>
                <w:color w:val="000000"/>
                <w:kern w:val="0"/>
                <w:sz w:val="24"/>
                <w:szCs w:val="24"/>
                <w:lang w:eastAsia="en-SG"/>
                <w14:ligatures w14:val="none"/>
              </w:rPr>
              <w:t>Ý</w:t>
            </w:r>
          </w:p>
        </w:tc>
      </w:tr>
      <w:tr w:rsidR="006C2B4D" w:rsidRPr="00A97839" w14:paraId="67E8AE27" w14:textId="77777777" w:rsidTr="00ED6758">
        <w:trPr>
          <w:tblCellSpacing w:w="0" w:type="dxa"/>
        </w:trPr>
        <w:tc>
          <w:tcPr>
            <w:tcW w:w="1209" w:type="pct"/>
            <w:tcBorders>
              <w:top w:val="single" w:sz="8" w:space="0" w:color="auto"/>
              <w:left w:val="single" w:sz="8" w:space="0" w:color="auto"/>
              <w:bottom w:val="nil"/>
              <w:right w:val="nil"/>
            </w:tcBorders>
            <w:hideMark/>
          </w:tcPr>
          <w:p w14:paraId="797ADA22" w14:textId="374AE8DA" w:rsidR="006C2B4D" w:rsidRPr="00A97839" w:rsidRDefault="006C2B4D" w:rsidP="006C2B4D">
            <w:pPr>
              <w:widowControl w:val="0"/>
              <w:jc w:val="center"/>
              <w:rPr>
                <w:rFonts w:eastAsia="Times New Roman"/>
                <w:color w:val="000000"/>
                <w:kern w:val="0"/>
                <w:sz w:val="24"/>
                <w:szCs w:val="24"/>
                <w:lang w:eastAsia="en-SG"/>
                <w14:ligatures w14:val="none"/>
              </w:rPr>
            </w:pPr>
            <w:r w:rsidRPr="00A97839">
              <w:rPr>
                <w:sz w:val="24"/>
                <w:szCs w:val="24"/>
              </w:rPr>
              <w:t>Phân cấp toàn diện thẩm quyền quyết định hỗ trợ người lao động đi làm việc ở nước ngoài theo hợp đồng từ Ủy ban nhân dân cấp tỉnh về cho Ủy ban nhân dân cấp xã</w:t>
            </w:r>
          </w:p>
        </w:tc>
        <w:tc>
          <w:tcPr>
            <w:tcW w:w="1362" w:type="pct"/>
            <w:tcBorders>
              <w:top w:val="single" w:sz="8" w:space="0" w:color="auto"/>
              <w:left w:val="single" w:sz="8" w:space="0" w:color="auto"/>
              <w:bottom w:val="nil"/>
              <w:right w:val="nil"/>
            </w:tcBorders>
            <w:hideMark/>
          </w:tcPr>
          <w:p w14:paraId="790F4036" w14:textId="00614D6C" w:rsidR="006C2B4D" w:rsidRPr="00A97839" w:rsidRDefault="006C2B4D" w:rsidP="006C2B4D">
            <w:pPr>
              <w:widowControl w:val="0"/>
              <w:jc w:val="center"/>
              <w:rPr>
                <w:rFonts w:eastAsia="Times New Roman"/>
                <w:color w:val="000000"/>
                <w:kern w:val="0"/>
                <w:sz w:val="24"/>
                <w:szCs w:val="24"/>
                <w:lang w:eastAsia="en-SG"/>
                <w14:ligatures w14:val="none"/>
              </w:rPr>
            </w:pPr>
            <w:r w:rsidRPr="00A97839">
              <w:rPr>
                <w:sz w:val="24"/>
                <w:szCs w:val="24"/>
              </w:rPr>
              <w:t>Chỉ thị số 20-CT/TW ngày 12 tháng 12 năm 2022 của Ban Bí thư:</w:t>
            </w:r>
            <w:r w:rsidRPr="00A97839">
              <w:rPr>
                <w:sz w:val="24"/>
                <w:szCs w:val="24"/>
              </w:rPr>
              <w:br/>
              <w:t>- Yêu cầu rà soát, hoàn thiện chính sách, nâng cao năng lực, hiệu lực, hiệu quả quản lý nhà nước đối với công tác đưa người lao động đi làm việc ở nước ngoài.</w:t>
            </w:r>
            <w:r w:rsidRPr="00A97839">
              <w:rPr>
                <w:sz w:val="24"/>
                <w:szCs w:val="24"/>
              </w:rPr>
              <w:br/>
              <w:t>- Đưa chính sách sát với cơ sở, tăng cường tính chủ động của chính quyền cấp cơ sở.</w:t>
            </w:r>
          </w:p>
        </w:tc>
        <w:tc>
          <w:tcPr>
            <w:tcW w:w="1198" w:type="pct"/>
            <w:tcBorders>
              <w:top w:val="single" w:sz="8" w:space="0" w:color="auto"/>
              <w:left w:val="single" w:sz="8" w:space="0" w:color="auto"/>
              <w:bottom w:val="nil"/>
              <w:right w:val="nil"/>
            </w:tcBorders>
            <w:hideMark/>
          </w:tcPr>
          <w:p w14:paraId="591F4D2E" w14:textId="4FD3B4AF" w:rsidR="006C2B4D" w:rsidRPr="00A97839" w:rsidRDefault="006C2B4D" w:rsidP="006C2B4D">
            <w:pPr>
              <w:widowControl w:val="0"/>
              <w:jc w:val="center"/>
              <w:rPr>
                <w:rFonts w:eastAsia="Times New Roman"/>
                <w:color w:val="000000"/>
                <w:kern w:val="0"/>
                <w:sz w:val="24"/>
                <w:szCs w:val="24"/>
                <w:lang w:eastAsia="en-SG"/>
                <w14:ligatures w14:val="none"/>
              </w:rPr>
            </w:pPr>
            <w:r w:rsidRPr="00A97839">
              <w:rPr>
                <w:sz w:val="24"/>
                <w:szCs w:val="24"/>
              </w:rPr>
              <w:t>Đã thể chế hóa đầy đủ và hoàn toàn phù hợp với chủ trương phân cấp quản lý, nâng cao hiệu quả quản lý nhà nước; phát huy tối đa tính chủ động, trách nhiệm và năng lực thực thi của chính quyền địa phương cấp cơ sở</w:t>
            </w:r>
          </w:p>
        </w:tc>
        <w:tc>
          <w:tcPr>
            <w:tcW w:w="1231" w:type="pct"/>
            <w:tcBorders>
              <w:top w:val="single" w:sz="8" w:space="0" w:color="auto"/>
              <w:left w:val="single" w:sz="8" w:space="0" w:color="auto"/>
              <w:bottom w:val="nil"/>
              <w:right w:val="single" w:sz="8" w:space="0" w:color="auto"/>
            </w:tcBorders>
            <w:hideMark/>
          </w:tcPr>
          <w:p w14:paraId="20E0B767" w14:textId="54569C72" w:rsidR="006C2B4D" w:rsidRPr="00A97839" w:rsidRDefault="006C2B4D" w:rsidP="006C2B4D">
            <w:pPr>
              <w:widowControl w:val="0"/>
              <w:jc w:val="center"/>
              <w:rPr>
                <w:rFonts w:eastAsia="Times New Roman"/>
                <w:color w:val="000000"/>
                <w:kern w:val="0"/>
                <w:sz w:val="24"/>
                <w:szCs w:val="24"/>
                <w:lang w:eastAsia="en-SG"/>
                <w14:ligatures w14:val="none"/>
              </w:rPr>
            </w:pPr>
            <w:r w:rsidRPr="00A97839">
              <w:rPr>
                <w:sz w:val="24"/>
                <w:szCs w:val="24"/>
              </w:rPr>
              <w:t>Kịp thời tham mưu UBND tỉnh ban hành văn bản quy định rõ trách nhiệm của Ủy ban nhân dân cấp xã sau khi thực hiện phân cấp; bảo đảm nguồn lực thực thi tại địa bàn cơ sở.</w:t>
            </w:r>
          </w:p>
        </w:tc>
      </w:tr>
      <w:tr w:rsidR="006C2B4D" w:rsidRPr="00A97839" w14:paraId="38FF04B5" w14:textId="77777777" w:rsidTr="00ED6758">
        <w:trPr>
          <w:trHeight w:val="3631"/>
          <w:tblCellSpacing w:w="0" w:type="dxa"/>
        </w:trPr>
        <w:tc>
          <w:tcPr>
            <w:tcW w:w="1209" w:type="pct"/>
            <w:tcBorders>
              <w:top w:val="single" w:sz="8" w:space="0" w:color="auto"/>
              <w:left w:val="single" w:sz="8" w:space="0" w:color="auto"/>
              <w:bottom w:val="single" w:sz="8" w:space="0" w:color="auto"/>
              <w:right w:val="nil"/>
            </w:tcBorders>
            <w:hideMark/>
          </w:tcPr>
          <w:p w14:paraId="646DEFCC" w14:textId="07C76DFA" w:rsidR="006C2B4D" w:rsidRPr="00A97839" w:rsidRDefault="006C2B4D" w:rsidP="006C2B4D">
            <w:pPr>
              <w:widowControl w:val="0"/>
              <w:jc w:val="center"/>
              <w:rPr>
                <w:sz w:val="24"/>
                <w:szCs w:val="24"/>
              </w:rPr>
            </w:pPr>
            <w:r w:rsidRPr="00A97839">
              <w:rPr>
                <w:sz w:val="24"/>
                <w:szCs w:val="24"/>
              </w:rPr>
              <w:t>Viện dẫn Khoản 1 Điều 14 Luật Việc làm số 74/2025/QH15 làm căn cứ xác định đối tượng hỗ trợ kinh phí đào tạo nghề, kỹ năng nghề, ngoại ngữ</w:t>
            </w:r>
          </w:p>
        </w:tc>
        <w:tc>
          <w:tcPr>
            <w:tcW w:w="1362" w:type="pct"/>
            <w:tcBorders>
              <w:top w:val="single" w:sz="8" w:space="0" w:color="auto"/>
              <w:left w:val="single" w:sz="8" w:space="0" w:color="auto"/>
              <w:bottom w:val="single" w:sz="8" w:space="0" w:color="auto"/>
              <w:right w:val="nil"/>
            </w:tcBorders>
            <w:hideMark/>
          </w:tcPr>
          <w:p w14:paraId="689558F2" w14:textId="7249AD8B" w:rsidR="006C2B4D" w:rsidRPr="00A97839" w:rsidRDefault="006C2B4D" w:rsidP="006C2B4D">
            <w:pPr>
              <w:widowControl w:val="0"/>
              <w:jc w:val="center"/>
              <w:rPr>
                <w:sz w:val="24"/>
                <w:szCs w:val="24"/>
              </w:rPr>
            </w:pPr>
            <w:r w:rsidRPr="00A97839">
              <w:rPr>
                <w:sz w:val="24"/>
                <w:szCs w:val="24"/>
              </w:rPr>
              <w:t>Chỉ thị số 20-CT/TW, Chỉ thị số 16-CT/TW, Chỉ thị số 41-CT/TW:</w:t>
            </w:r>
            <w:r w:rsidRPr="00A97839">
              <w:rPr>
                <w:sz w:val="24"/>
                <w:szCs w:val="24"/>
              </w:rPr>
              <w:br/>
              <w:t>- Tăng cường chính sách hỗ trợ, ưu tiên giải quyết việc làm ngoài nước cho các đối tượng chính sách xã hội, quân nhân xuất ngũ, người nghèo, dân tộc thiểu số.</w:t>
            </w:r>
            <w:r w:rsidRPr="00A97839">
              <w:rPr>
                <w:sz w:val="24"/>
                <w:szCs w:val="24"/>
              </w:rPr>
              <w:br/>
              <w:t>- Ban hành cơ chế tài chính minh bạch, hỗ trợ tối đa người lao động.</w:t>
            </w:r>
          </w:p>
        </w:tc>
        <w:tc>
          <w:tcPr>
            <w:tcW w:w="1198" w:type="pct"/>
            <w:tcBorders>
              <w:top w:val="single" w:sz="8" w:space="0" w:color="auto"/>
              <w:left w:val="single" w:sz="8" w:space="0" w:color="auto"/>
              <w:bottom w:val="single" w:sz="8" w:space="0" w:color="auto"/>
              <w:right w:val="nil"/>
            </w:tcBorders>
            <w:hideMark/>
          </w:tcPr>
          <w:p w14:paraId="44823513" w14:textId="0F93A0D0" w:rsidR="006C2B4D" w:rsidRPr="00A97839" w:rsidRDefault="006C2B4D" w:rsidP="006C2B4D">
            <w:pPr>
              <w:widowControl w:val="0"/>
              <w:jc w:val="center"/>
              <w:rPr>
                <w:sz w:val="24"/>
                <w:szCs w:val="24"/>
              </w:rPr>
            </w:pPr>
            <w:r w:rsidRPr="00A97839">
              <w:rPr>
                <w:sz w:val="24"/>
                <w:szCs w:val="24"/>
              </w:rPr>
              <w:t>Đã thể chế hóa đầy đủ và phù hợp sâu sắc với chủ trương bảo đảm công bằng, an sinh xã hội của Đảng. Tạo điều kiện tối đa cho các đối tượng chính sách yếu thế được tiếp cận nhanh chóng chính sách hỗ trợ hành chính tại nơi cư trú thực tế.</w:t>
            </w:r>
          </w:p>
        </w:tc>
        <w:tc>
          <w:tcPr>
            <w:tcW w:w="1231" w:type="pct"/>
            <w:tcBorders>
              <w:top w:val="single" w:sz="8" w:space="0" w:color="auto"/>
              <w:left w:val="single" w:sz="8" w:space="0" w:color="auto"/>
              <w:bottom w:val="single" w:sz="8" w:space="0" w:color="auto"/>
              <w:right w:val="single" w:sz="8" w:space="0" w:color="auto"/>
            </w:tcBorders>
            <w:hideMark/>
          </w:tcPr>
          <w:p w14:paraId="523AE8BA" w14:textId="2D8D1405" w:rsidR="006C2B4D" w:rsidRPr="00A97839" w:rsidRDefault="006C2B4D" w:rsidP="006C2B4D">
            <w:pPr>
              <w:widowControl w:val="0"/>
              <w:jc w:val="center"/>
              <w:rPr>
                <w:sz w:val="24"/>
                <w:szCs w:val="24"/>
              </w:rPr>
            </w:pPr>
            <w:r w:rsidRPr="00A97839">
              <w:rPr>
                <w:sz w:val="24"/>
                <w:szCs w:val="24"/>
              </w:rPr>
              <w:t>Phối hợp với cơ quan công an cơ sở tăng cường công tác tuyên truyền, hướng dẫn, kiểm tra rà soát hồ sơ nhằm phòng ngừa các hành vi trục lợi chính sách hỗ trợ ngay tại cơ sở.</w:t>
            </w:r>
          </w:p>
        </w:tc>
      </w:tr>
    </w:tbl>
    <w:p w14:paraId="3CC113E5" w14:textId="77777777" w:rsidR="00A97839" w:rsidRDefault="00A97839" w:rsidP="00310E6F">
      <w:pPr>
        <w:widowControl w:val="0"/>
        <w:shd w:val="clear" w:color="auto" w:fill="FFFFFF"/>
        <w:spacing w:after="120"/>
        <w:jc w:val="both"/>
        <w:rPr>
          <w:rFonts w:eastAsia="Times New Roman"/>
          <w:b/>
          <w:bCs/>
          <w:color w:val="000000"/>
          <w:kern w:val="0"/>
          <w:lang w:val="en" w:eastAsia="en-SG"/>
          <w14:ligatures w14:val="none"/>
        </w:rPr>
      </w:pPr>
    </w:p>
    <w:p w14:paraId="20061D77" w14:textId="77777777" w:rsidR="00ED6758" w:rsidRDefault="00ED6758" w:rsidP="00310E6F">
      <w:pPr>
        <w:widowControl w:val="0"/>
        <w:shd w:val="clear" w:color="auto" w:fill="FFFFFF"/>
        <w:spacing w:after="120"/>
        <w:jc w:val="both"/>
        <w:rPr>
          <w:rFonts w:eastAsia="Times New Roman"/>
          <w:b/>
          <w:bCs/>
          <w:color w:val="000000"/>
          <w:kern w:val="0"/>
          <w:lang w:val="en" w:eastAsia="en-SG"/>
          <w14:ligatures w14:val="none"/>
        </w:rPr>
      </w:pPr>
    </w:p>
    <w:p w14:paraId="4CDDEDCC" w14:textId="77777777" w:rsidR="00ED6758" w:rsidRDefault="00ED6758" w:rsidP="00310E6F">
      <w:pPr>
        <w:widowControl w:val="0"/>
        <w:shd w:val="clear" w:color="auto" w:fill="FFFFFF"/>
        <w:spacing w:after="120"/>
        <w:jc w:val="both"/>
        <w:rPr>
          <w:rFonts w:eastAsia="Times New Roman"/>
          <w:b/>
          <w:bCs/>
          <w:color w:val="000000"/>
          <w:kern w:val="0"/>
          <w:lang w:val="en" w:eastAsia="en-SG"/>
          <w14:ligatures w14:val="none"/>
        </w:rPr>
      </w:pPr>
    </w:p>
    <w:p w14:paraId="7480C85F" w14:textId="77777777" w:rsidR="00ED6758" w:rsidRDefault="00ED6758" w:rsidP="00310E6F">
      <w:pPr>
        <w:widowControl w:val="0"/>
        <w:shd w:val="clear" w:color="auto" w:fill="FFFFFF"/>
        <w:spacing w:after="120"/>
        <w:jc w:val="both"/>
        <w:rPr>
          <w:rFonts w:eastAsia="Times New Roman"/>
          <w:b/>
          <w:bCs/>
          <w:color w:val="000000"/>
          <w:kern w:val="0"/>
          <w:lang w:val="en" w:eastAsia="en-SG"/>
          <w14:ligatures w14:val="none"/>
        </w:rPr>
      </w:pPr>
    </w:p>
    <w:p w14:paraId="44668A78" w14:textId="77777777" w:rsidR="00ED6758" w:rsidRDefault="00ED6758" w:rsidP="00310E6F">
      <w:pPr>
        <w:widowControl w:val="0"/>
        <w:shd w:val="clear" w:color="auto" w:fill="FFFFFF"/>
        <w:spacing w:after="120"/>
        <w:jc w:val="both"/>
        <w:rPr>
          <w:rFonts w:eastAsia="Times New Roman"/>
          <w:b/>
          <w:bCs/>
          <w:color w:val="000000"/>
          <w:kern w:val="0"/>
          <w:lang w:val="en" w:eastAsia="en-SG"/>
          <w14:ligatures w14:val="none"/>
        </w:rPr>
      </w:pPr>
    </w:p>
    <w:p w14:paraId="65BDE13B" w14:textId="77777777" w:rsidR="00ED6758" w:rsidRDefault="00ED6758" w:rsidP="00310E6F">
      <w:pPr>
        <w:widowControl w:val="0"/>
        <w:shd w:val="clear" w:color="auto" w:fill="FFFFFF"/>
        <w:spacing w:after="120"/>
        <w:jc w:val="both"/>
        <w:rPr>
          <w:rFonts w:eastAsia="Times New Roman"/>
          <w:b/>
          <w:bCs/>
          <w:color w:val="000000"/>
          <w:kern w:val="0"/>
          <w:lang w:val="en" w:eastAsia="en-SG"/>
          <w14:ligatures w14:val="none"/>
        </w:rPr>
      </w:pPr>
    </w:p>
    <w:p w14:paraId="1B379C2E" w14:textId="77777777" w:rsidR="00ED6758" w:rsidRDefault="00ED6758" w:rsidP="00310E6F">
      <w:pPr>
        <w:widowControl w:val="0"/>
        <w:shd w:val="clear" w:color="auto" w:fill="FFFFFF"/>
        <w:spacing w:after="120"/>
        <w:jc w:val="both"/>
        <w:rPr>
          <w:rFonts w:eastAsia="Times New Roman"/>
          <w:b/>
          <w:bCs/>
          <w:color w:val="000000"/>
          <w:kern w:val="0"/>
          <w:lang w:val="en" w:eastAsia="en-SG"/>
          <w14:ligatures w14:val="none"/>
        </w:rPr>
      </w:pPr>
    </w:p>
    <w:p w14:paraId="2DE7B0F6" w14:textId="77777777" w:rsidR="00ED6758" w:rsidRDefault="00ED6758" w:rsidP="00310E6F">
      <w:pPr>
        <w:widowControl w:val="0"/>
        <w:shd w:val="clear" w:color="auto" w:fill="FFFFFF"/>
        <w:spacing w:after="120"/>
        <w:jc w:val="both"/>
        <w:rPr>
          <w:rFonts w:eastAsia="Times New Roman"/>
          <w:b/>
          <w:bCs/>
          <w:color w:val="000000"/>
          <w:kern w:val="0"/>
          <w:lang w:val="en" w:eastAsia="en-SG"/>
          <w14:ligatures w14:val="none"/>
        </w:rPr>
      </w:pPr>
    </w:p>
    <w:p w14:paraId="411F7C5B" w14:textId="77777777" w:rsidR="00ED6758" w:rsidRDefault="00ED6758" w:rsidP="00310E6F">
      <w:pPr>
        <w:widowControl w:val="0"/>
        <w:shd w:val="clear" w:color="auto" w:fill="FFFFFF"/>
        <w:spacing w:after="120"/>
        <w:jc w:val="both"/>
        <w:rPr>
          <w:rFonts w:eastAsia="Times New Roman"/>
          <w:b/>
          <w:bCs/>
          <w:color w:val="000000"/>
          <w:kern w:val="0"/>
          <w:lang w:val="en" w:eastAsia="en-SG"/>
          <w14:ligatures w14:val="none"/>
        </w:rPr>
      </w:pPr>
    </w:p>
    <w:p w14:paraId="7CFD824B" w14:textId="134AEF0A" w:rsidR="006E0B57" w:rsidRPr="00310E6F" w:rsidRDefault="006E0B57" w:rsidP="00310E6F">
      <w:pPr>
        <w:widowControl w:val="0"/>
        <w:shd w:val="clear" w:color="auto" w:fill="FFFFFF"/>
        <w:spacing w:after="120"/>
        <w:jc w:val="both"/>
        <w:rPr>
          <w:rFonts w:eastAsia="Times New Roman"/>
          <w:color w:val="000000"/>
          <w:kern w:val="0"/>
          <w:lang w:eastAsia="en-SG"/>
          <w14:ligatures w14:val="none"/>
        </w:rPr>
      </w:pPr>
      <w:r w:rsidRPr="00E93B49">
        <w:rPr>
          <w:rFonts w:eastAsia="Times New Roman"/>
          <w:b/>
          <w:bCs/>
          <w:color w:val="000000"/>
          <w:kern w:val="0"/>
          <w:lang w:val="en" w:eastAsia="en-SG"/>
          <w14:ligatures w14:val="none"/>
        </w:rPr>
        <w:lastRenderedPageBreak/>
        <w:t>2. Văn b</w:t>
      </w:r>
      <w:r w:rsidRPr="00E93B49">
        <w:rPr>
          <w:rFonts w:eastAsia="Times New Roman"/>
          <w:b/>
          <w:bCs/>
          <w:color w:val="000000"/>
          <w:kern w:val="0"/>
          <w:lang w:val="vi-VN" w:eastAsia="en-SG"/>
          <w14:ligatures w14:val="none"/>
        </w:rPr>
        <w:t>ản quy phạm ph</w:t>
      </w:r>
      <w:r w:rsidRPr="00E93B49">
        <w:rPr>
          <w:rFonts w:eastAsia="Times New Roman"/>
          <w:b/>
          <w:bCs/>
          <w:color w:val="000000"/>
          <w:kern w:val="0"/>
          <w:lang w:eastAsia="en-SG"/>
          <w14:ligatures w14:val="none"/>
        </w:rPr>
        <w:t>áp lu</w:t>
      </w:r>
      <w:r w:rsidRPr="00E93B49">
        <w:rPr>
          <w:rFonts w:eastAsia="Times New Roman"/>
          <w:b/>
          <w:bCs/>
          <w:color w:val="000000"/>
          <w:kern w:val="0"/>
          <w:lang w:val="vi-VN" w:eastAsia="en-SG"/>
          <w14:ligatures w14:val="none"/>
        </w:rPr>
        <w:t>ật c</w:t>
      </w:r>
      <w:r w:rsidRPr="00E93B49">
        <w:rPr>
          <w:rFonts w:eastAsia="Times New Roman"/>
          <w:b/>
          <w:bCs/>
          <w:color w:val="000000"/>
          <w:kern w:val="0"/>
          <w:lang w:eastAsia="en-SG"/>
          <w14:ligatures w14:val="none"/>
        </w:rPr>
        <w:t>ó liên quan đ</w:t>
      </w:r>
      <w:r w:rsidRPr="00E93B49">
        <w:rPr>
          <w:rFonts w:eastAsia="Times New Roman"/>
          <w:b/>
          <w:bCs/>
          <w:color w:val="000000"/>
          <w:kern w:val="0"/>
          <w:lang w:val="vi-VN" w:eastAsia="en-SG"/>
          <w14:ligatures w14:val="none"/>
        </w:rPr>
        <w:t xml:space="preserve">ến </w:t>
      </w:r>
      <w:r w:rsidRPr="00E93B49">
        <w:rPr>
          <w:rFonts w:eastAsia="Times New Roman"/>
          <w:b/>
          <w:bCs/>
          <w:color w:val="000000"/>
          <w:kern w:val="0"/>
          <w:lang w:eastAsia="en-SG"/>
          <w14:ligatures w14:val="none"/>
        </w:rPr>
        <w:t>d</w:t>
      </w:r>
      <w:r w:rsidRPr="00E93B49">
        <w:rPr>
          <w:rFonts w:eastAsia="Times New Roman"/>
          <w:b/>
          <w:bCs/>
          <w:color w:val="000000"/>
          <w:kern w:val="0"/>
          <w:lang w:val="vi-VN" w:eastAsia="en-SG"/>
          <w14:ligatures w14:val="none"/>
        </w:rPr>
        <w:t>ự thảo</w:t>
      </w:r>
      <w:r w:rsidR="00310E6F">
        <w:rPr>
          <w:rFonts w:eastAsia="Times New Roman"/>
          <w:b/>
          <w:bCs/>
          <w:color w:val="000000"/>
          <w:kern w:val="0"/>
          <w:lang w:eastAsia="en-SG"/>
          <w14:ligatures w14:val="none"/>
        </w:rPr>
        <w:t xml:space="preserve"> Quyết định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02"/>
        <w:gridCol w:w="2469"/>
        <w:gridCol w:w="2377"/>
        <w:gridCol w:w="2103"/>
      </w:tblGrid>
      <w:tr w:rsidR="006E0B57" w:rsidRPr="00EA6EDF" w14:paraId="0A5E6410" w14:textId="77777777" w:rsidTr="00ED6758">
        <w:trPr>
          <w:tblHeader/>
          <w:tblCellSpacing w:w="0" w:type="dxa"/>
        </w:trPr>
        <w:tc>
          <w:tcPr>
            <w:tcW w:w="1161" w:type="pct"/>
            <w:tcBorders>
              <w:top w:val="single" w:sz="8" w:space="0" w:color="auto"/>
              <w:left w:val="single" w:sz="8" w:space="0" w:color="auto"/>
              <w:bottom w:val="nil"/>
              <w:right w:val="nil"/>
            </w:tcBorders>
            <w:vAlign w:val="center"/>
            <w:hideMark/>
          </w:tcPr>
          <w:p w14:paraId="247C6AB6" w14:textId="2D60AC4C" w:rsidR="006E0B57" w:rsidRPr="00EA6EDF" w:rsidRDefault="006E0B57" w:rsidP="00310E6F">
            <w:pPr>
              <w:widowControl w:val="0"/>
              <w:jc w:val="center"/>
              <w:rPr>
                <w:rFonts w:eastAsia="Times New Roman"/>
                <w:color w:val="000000"/>
                <w:kern w:val="0"/>
                <w:sz w:val="24"/>
                <w:szCs w:val="24"/>
                <w:lang w:eastAsia="en-SG"/>
                <w14:ligatures w14:val="none"/>
              </w:rPr>
            </w:pPr>
            <w:r w:rsidRPr="00EA6EDF">
              <w:rPr>
                <w:rFonts w:eastAsia="Times New Roman"/>
                <w:b/>
                <w:bCs/>
                <w:color w:val="000000"/>
                <w:kern w:val="0"/>
                <w:sz w:val="24"/>
                <w:szCs w:val="24"/>
                <w:lang w:val="en" w:eastAsia="en-SG"/>
                <w14:ligatures w14:val="none"/>
              </w:rPr>
              <w:t>QUY Đ</w:t>
            </w:r>
            <w:r w:rsidRPr="00EA6EDF">
              <w:rPr>
                <w:rFonts w:eastAsia="Times New Roman"/>
                <w:b/>
                <w:bCs/>
                <w:color w:val="000000"/>
                <w:kern w:val="0"/>
                <w:sz w:val="24"/>
                <w:szCs w:val="24"/>
                <w:lang w:val="vi-VN" w:eastAsia="en-SG"/>
                <w14:ligatures w14:val="none"/>
              </w:rPr>
              <w:t>ỊNH CỦA DỰ THẢO VĂN BẢN</w:t>
            </w:r>
          </w:p>
        </w:tc>
        <w:tc>
          <w:tcPr>
            <w:tcW w:w="1364" w:type="pct"/>
            <w:tcBorders>
              <w:top w:val="single" w:sz="8" w:space="0" w:color="auto"/>
              <w:left w:val="single" w:sz="8" w:space="0" w:color="auto"/>
              <w:bottom w:val="nil"/>
              <w:right w:val="nil"/>
            </w:tcBorders>
            <w:vAlign w:val="center"/>
            <w:hideMark/>
          </w:tcPr>
          <w:p w14:paraId="54169E82" w14:textId="77777777" w:rsidR="006E0B57" w:rsidRPr="00EA6EDF" w:rsidRDefault="006E0B57" w:rsidP="00310E6F">
            <w:pPr>
              <w:widowControl w:val="0"/>
              <w:jc w:val="center"/>
              <w:rPr>
                <w:rFonts w:eastAsia="Times New Roman"/>
                <w:color w:val="000000"/>
                <w:kern w:val="0"/>
                <w:sz w:val="24"/>
                <w:szCs w:val="24"/>
                <w:lang w:eastAsia="en-SG"/>
                <w14:ligatures w14:val="none"/>
              </w:rPr>
            </w:pPr>
            <w:r w:rsidRPr="00EA6EDF">
              <w:rPr>
                <w:rFonts w:eastAsia="Times New Roman"/>
                <w:b/>
                <w:bCs/>
                <w:color w:val="000000"/>
                <w:kern w:val="0"/>
                <w:sz w:val="24"/>
                <w:szCs w:val="24"/>
                <w:lang w:val="en" w:eastAsia="en-SG"/>
                <w14:ligatures w14:val="none"/>
              </w:rPr>
              <w:t>QUY Đ</w:t>
            </w:r>
            <w:r w:rsidRPr="00EA6EDF">
              <w:rPr>
                <w:rFonts w:eastAsia="Times New Roman"/>
                <w:b/>
                <w:bCs/>
                <w:color w:val="000000"/>
                <w:kern w:val="0"/>
                <w:sz w:val="24"/>
                <w:szCs w:val="24"/>
                <w:lang w:val="vi-VN" w:eastAsia="en-SG"/>
                <w14:ligatures w14:val="none"/>
              </w:rPr>
              <w:t>ỊNH CỦA PH</w:t>
            </w:r>
            <w:r w:rsidRPr="00EA6EDF">
              <w:rPr>
                <w:rFonts w:eastAsia="Times New Roman"/>
                <w:b/>
                <w:bCs/>
                <w:color w:val="000000"/>
                <w:kern w:val="0"/>
                <w:sz w:val="24"/>
                <w:szCs w:val="24"/>
                <w:lang w:eastAsia="en-SG"/>
                <w14:ligatures w14:val="none"/>
              </w:rPr>
              <w:t>ÁP LU</w:t>
            </w:r>
            <w:r w:rsidRPr="00EA6EDF">
              <w:rPr>
                <w:rFonts w:eastAsia="Times New Roman"/>
                <w:b/>
                <w:bCs/>
                <w:color w:val="000000"/>
                <w:kern w:val="0"/>
                <w:sz w:val="24"/>
                <w:szCs w:val="24"/>
                <w:lang w:val="vi-VN" w:eastAsia="en-SG"/>
                <w14:ligatures w14:val="none"/>
              </w:rPr>
              <w:t>ẬT HIỆN H</w:t>
            </w:r>
            <w:r w:rsidRPr="00EA6EDF">
              <w:rPr>
                <w:rFonts w:eastAsia="Times New Roman"/>
                <w:b/>
                <w:bCs/>
                <w:color w:val="000000"/>
                <w:kern w:val="0"/>
                <w:sz w:val="24"/>
                <w:szCs w:val="24"/>
                <w:lang w:eastAsia="en-SG"/>
                <w14:ligatures w14:val="none"/>
              </w:rPr>
              <w:t>ÀNH CÓ LIÊN QUAN</w:t>
            </w:r>
          </w:p>
        </w:tc>
        <w:tc>
          <w:tcPr>
            <w:tcW w:w="1313" w:type="pct"/>
            <w:tcBorders>
              <w:top w:val="single" w:sz="8" w:space="0" w:color="auto"/>
              <w:left w:val="single" w:sz="8" w:space="0" w:color="auto"/>
              <w:bottom w:val="nil"/>
              <w:right w:val="nil"/>
            </w:tcBorders>
            <w:vAlign w:val="center"/>
            <w:hideMark/>
          </w:tcPr>
          <w:p w14:paraId="02CBCBA1" w14:textId="77777777" w:rsidR="006E0B57" w:rsidRPr="00EA6EDF" w:rsidRDefault="006E0B57" w:rsidP="00310E6F">
            <w:pPr>
              <w:widowControl w:val="0"/>
              <w:jc w:val="center"/>
              <w:rPr>
                <w:rFonts w:eastAsia="Times New Roman"/>
                <w:color w:val="000000"/>
                <w:kern w:val="0"/>
                <w:sz w:val="24"/>
                <w:szCs w:val="24"/>
                <w:lang w:eastAsia="en-SG"/>
                <w14:ligatures w14:val="none"/>
              </w:rPr>
            </w:pPr>
            <w:r w:rsidRPr="00EA6EDF">
              <w:rPr>
                <w:rFonts w:eastAsia="Times New Roman"/>
                <w:b/>
                <w:bCs/>
                <w:color w:val="000000"/>
                <w:kern w:val="0"/>
                <w:sz w:val="24"/>
                <w:szCs w:val="24"/>
                <w:lang w:val="en" w:eastAsia="en-SG"/>
                <w14:ligatures w14:val="none"/>
              </w:rPr>
              <w:t>ĐÁNH GIÁ</w:t>
            </w:r>
            <w:r w:rsidRPr="00EA6EDF">
              <w:rPr>
                <w:rFonts w:eastAsia="Times New Roman"/>
                <w:b/>
                <w:bCs/>
                <w:color w:val="000000"/>
                <w:kern w:val="0"/>
                <w:sz w:val="24"/>
                <w:szCs w:val="24"/>
                <w:lang w:val="en" w:eastAsia="en-SG"/>
                <w14:ligatures w14:val="none"/>
              </w:rPr>
              <w:br/>
              <w:t>(Tính h</w:t>
            </w:r>
            <w:r w:rsidRPr="00EA6EDF">
              <w:rPr>
                <w:rFonts w:eastAsia="Times New Roman"/>
                <w:b/>
                <w:bCs/>
                <w:color w:val="000000"/>
                <w:kern w:val="0"/>
                <w:sz w:val="24"/>
                <w:szCs w:val="24"/>
                <w:lang w:val="vi-VN" w:eastAsia="en-SG"/>
                <w14:ligatures w14:val="none"/>
              </w:rPr>
              <w:t>ợp hiến, t</w:t>
            </w:r>
            <w:r w:rsidRPr="00EA6EDF">
              <w:rPr>
                <w:rFonts w:eastAsia="Times New Roman"/>
                <w:b/>
                <w:bCs/>
                <w:color w:val="000000"/>
                <w:kern w:val="0"/>
                <w:sz w:val="24"/>
                <w:szCs w:val="24"/>
                <w:lang w:eastAsia="en-SG"/>
                <w14:ligatures w14:val="none"/>
              </w:rPr>
              <w:t>ính h</w:t>
            </w:r>
            <w:r w:rsidRPr="00EA6EDF">
              <w:rPr>
                <w:rFonts w:eastAsia="Times New Roman"/>
                <w:b/>
                <w:bCs/>
                <w:color w:val="000000"/>
                <w:kern w:val="0"/>
                <w:sz w:val="24"/>
                <w:szCs w:val="24"/>
                <w:lang w:val="vi-VN" w:eastAsia="en-SG"/>
                <w14:ligatures w14:val="none"/>
              </w:rPr>
              <w:t>ợp ph</w:t>
            </w:r>
            <w:r w:rsidRPr="00EA6EDF">
              <w:rPr>
                <w:rFonts w:eastAsia="Times New Roman"/>
                <w:b/>
                <w:bCs/>
                <w:color w:val="000000"/>
                <w:kern w:val="0"/>
                <w:sz w:val="24"/>
                <w:szCs w:val="24"/>
                <w:lang w:eastAsia="en-SG"/>
                <w14:ligatures w14:val="none"/>
              </w:rPr>
              <w:t>áp, tính th</w:t>
            </w:r>
            <w:r w:rsidRPr="00EA6EDF">
              <w:rPr>
                <w:rFonts w:eastAsia="Times New Roman"/>
                <w:b/>
                <w:bCs/>
                <w:color w:val="000000"/>
                <w:kern w:val="0"/>
                <w:sz w:val="24"/>
                <w:szCs w:val="24"/>
                <w:lang w:val="vi-VN" w:eastAsia="en-SG"/>
                <w14:ligatures w14:val="none"/>
              </w:rPr>
              <w:t>ống nhất của ch</w:t>
            </w:r>
            <w:r w:rsidRPr="00EA6EDF">
              <w:rPr>
                <w:rFonts w:eastAsia="Times New Roman"/>
                <w:b/>
                <w:bCs/>
                <w:color w:val="000000"/>
                <w:kern w:val="0"/>
                <w:sz w:val="24"/>
                <w:szCs w:val="24"/>
                <w:lang w:eastAsia="en-SG"/>
                <w14:ligatures w14:val="none"/>
              </w:rPr>
              <w:t>ính sách/d</w:t>
            </w:r>
            <w:r w:rsidRPr="00EA6EDF">
              <w:rPr>
                <w:rFonts w:eastAsia="Times New Roman"/>
                <w:b/>
                <w:bCs/>
                <w:color w:val="000000"/>
                <w:kern w:val="0"/>
                <w:sz w:val="24"/>
                <w:szCs w:val="24"/>
                <w:lang w:val="vi-VN" w:eastAsia="en-SG"/>
                <w14:ligatures w14:val="none"/>
              </w:rPr>
              <w:t>ự thảo văn bản)</w:t>
            </w:r>
          </w:p>
        </w:tc>
        <w:tc>
          <w:tcPr>
            <w:tcW w:w="1162" w:type="pct"/>
            <w:tcBorders>
              <w:top w:val="single" w:sz="8" w:space="0" w:color="auto"/>
              <w:left w:val="single" w:sz="8" w:space="0" w:color="auto"/>
              <w:bottom w:val="nil"/>
              <w:right w:val="single" w:sz="8" w:space="0" w:color="auto"/>
            </w:tcBorders>
            <w:vAlign w:val="center"/>
            <w:hideMark/>
          </w:tcPr>
          <w:p w14:paraId="5F4F9044" w14:textId="77777777" w:rsidR="006E0B57" w:rsidRPr="00EA6EDF" w:rsidRDefault="006E0B57" w:rsidP="00310E6F">
            <w:pPr>
              <w:widowControl w:val="0"/>
              <w:jc w:val="center"/>
              <w:rPr>
                <w:rFonts w:eastAsia="Times New Roman"/>
                <w:color w:val="000000"/>
                <w:kern w:val="0"/>
                <w:sz w:val="24"/>
                <w:szCs w:val="24"/>
                <w:lang w:eastAsia="en-SG"/>
                <w14:ligatures w14:val="none"/>
              </w:rPr>
            </w:pPr>
            <w:r w:rsidRPr="00EA6EDF">
              <w:rPr>
                <w:rFonts w:eastAsia="Times New Roman"/>
                <w:b/>
                <w:bCs/>
                <w:color w:val="000000"/>
                <w:kern w:val="0"/>
                <w:sz w:val="24"/>
                <w:szCs w:val="24"/>
                <w:lang w:val="en" w:eastAsia="en-SG"/>
                <w14:ligatures w14:val="none"/>
              </w:rPr>
              <w:t>Đ</w:t>
            </w:r>
            <w:r w:rsidRPr="00EA6EDF">
              <w:rPr>
                <w:rFonts w:eastAsia="Times New Roman"/>
                <w:b/>
                <w:bCs/>
                <w:color w:val="000000"/>
                <w:kern w:val="0"/>
                <w:sz w:val="24"/>
                <w:szCs w:val="24"/>
                <w:lang w:val="vi-VN" w:eastAsia="en-SG"/>
                <w14:ligatures w14:val="none"/>
              </w:rPr>
              <w:t>Ề XUẤT XỬ L</w:t>
            </w:r>
            <w:r w:rsidRPr="00EA6EDF">
              <w:rPr>
                <w:rFonts w:eastAsia="Times New Roman"/>
                <w:b/>
                <w:bCs/>
                <w:color w:val="000000"/>
                <w:kern w:val="0"/>
                <w:sz w:val="24"/>
                <w:szCs w:val="24"/>
                <w:lang w:eastAsia="en-SG"/>
                <w14:ligatures w14:val="none"/>
              </w:rPr>
              <w:t>Ý</w:t>
            </w:r>
          </w:p>
        </w:tc>
      </w:tr>
      <w:tr w:rsidR="006C2B4D" w:rsidRPr="00EA6EDF" w14:paraId="744B5316" w14:textId="77777777" w:rsidTr="00ED6758">
        <w:trPr>
          <w:tblCellSpacing w:w="0" w:type="dxa"/>
        </w:trPr>
        <w:tc>
          <w:tcPr>
            <w:tcW w:w="1161" w:type="pct"/>
            <w:tcBorders>
              <w:top w:val="single" w:sz="4" w:space="0" w:color="auto"/>
              <w:left w:val="single" w:sz="4" w:space="0" w:color="auto"/>
              <w:bottom w:val="single" w:sz="4" w:space="0" w:color="auto"/>
              <w:right w:val="single" w:sz="4" w:space="0" w:color="auto"/>
            </w:tcBorders>
            <w:hideMark/>
          </w:tcPr>
          <w:p w14:paraId="62317EBF" w14:textId="122F2723" w:rsidR="006C2B4D" w:rsidRPr="00EA6EDF" w:rsidRDefault="006C2B4D" w:rsidP="006C2B4D">
            <w:pPr>
              <w:widowControl w:val="0"/>
              <w:jc w:val="center"/>
              <w:rPr>
                <w:rFonts w:eastAsia="Times New Roman"/>
                <w:color w:val="000000"/>
                <w:kern w:val="0"/>
                <w:sz w:val="24"/>
                <w:szCs w:val="24"/>
                <w:lang w:eastAsia="en-SG"/>
                <w14:ligatures w14:val="none"/>
              </w:rPr>
            </w:pPr>
            <w:r w:rsidRPr="00EA6EDF">
              <w:rPr>
                <w:sz w:val="24"/>
                <w:szCs w:val="24"/>
              </w:rPr>
              <w:t>Quyết định phân cấp thẩm quyền quyết định hỗ trợ người lao động đi nước ngoài cho Ủy ban nhân dân cấp xã phê duyệt, thanh toán chi trả</w:t>
            </w:r>
          </w:p>
        </w:tc>
        <w:tc>
          <w:tcPr>
            <w:tcW w:w="1364" w:type="pct"/>
            <w:tcBorders>
              <w:top w:val="single" w:sz="4" w:space="0" w:color="auto"/>
              <w:left w:val="single" w:sz="4" w:space="0" w:color="auto"/>
              <w:bottom w:val="single" w:sz="4" w:space="0" w:color="auto"/>
              <w:right w:val="single" w:sz="4" w:space="0" w:color="auto"/>
            </w:tcBorders>
            <w:hideMark/>
          </w:tcPr>
          <w:p w14:paraId="1FD8436D" w14:textId="4B4BEA6C" w:rsidR="006C2B4D" w:rsidRPr="00EA6EDF" w:rsidRDefault="006C2B4D" w:rsidP="006C2B4D">
            <w:pPr>
              <w:widowControl w:val="0"/>
              <w:jc w:val="center"/>
              <w:rPr>
                <w:rFonts w:eastAsia="Times New Roman"/>
                <w:color w:val="000000"/>
                <w:kern w:val="0"/>
                <w:sz w:val="24"/>
                <w:szCs w:val="24"/>
                <w:lang w:eastAsia="en-SG"/>
                <w14:ligatures w14:val="none"/>
              </w:rPr>
            </w:pPr>
            <w:r w:rsidRPr="00EA6EDF">
              <w:rPr>
                <w:sz w:val="24"/>
                <w:szCs w:val="24"/>
              </w:rPr>
              <w:t>Khoản 2 Điều 4 Nghị định số 338/2025/NĐ-CP của Chính phủ:</w:t>
            </w:r>
            <w:r w:rsidRPr="00EA6EDF">
              <w:rPr>
                <w:sz w:val="24"/>
                <w:szCs w:val="24"/>
              </w:rPr>
              <w:br/>
              <w:t>Giao thẩm quyền trực tiếp cho Ủy ban nhân dân cấp tỉnh quyết định việc phân cấp hoặc ủy quyền thực hiện nhiệm vụ hỗ trợ người lao động theo quy định của Luật Tổ chức chính quyền địa phương.</w:t>
            </w:r>
          </w:p>
        </w:tc>
        <w:tc>
          <w:tcPr>
            <w:tcW w:w="1313" w:type="pct"/>
            <w:tcBorders>
              <w:top w:val="single" w:sz="4" w:space="0" w:color="auto"/>
              <w:left w:val="single" w:sz="4" w:space="0" w:color="auto"/>
              <w:bottom w:val="single" w:sz="4" w:space="0" w:color="auto"/>
              <w:right w:val="single" w:sz="4" w:space="0" w:color="auto"/>
            </w:tcBorders>
            <w:hideMark/>
          </w:tcPr>
          <w:p w14:paraId="469F5E80" w14:textId="736AFFE7" w:rsidR="006C2B4D" w:rsidRPr="00EA6EDF" w:rsidRDefault="006C2B4D" w:rsidP="006C2B4D">
            <w:pPr>
              <w:widowControl w:val="0"/>
              <w:jc w:val="center"/>
              <w:rPr>
                <w:rFonts w:eastAsia="Times New Roman"/>
                <w:color w:val="000000"/>
                <w:kern w:val="0"/>
                <w:sz w:val="24"/>
                <w:szCs w:val="24"/>
                <w:lang w:eastAsia="en-SG"/>
                <w14:ligatures w14:val="none"/>
              </w:rPr>
            </w:pPr>
            <w:r w:rsidRPr="00EA6EDF">
              <w:rPr>
                <w:sz w:val="24"/>
                <w:szCs w:val="24"/>
              </w:rPr>
              <w:t>- Đảm bảo tính hợp hiến (quyền làm việc hiến định của công dân, thẩm quyền của chính quyền địa phương).</w:t>
            </w:r>
            <w:r w:rsidRPr="00EA6EDF">
              <w:rPr>
                <w:sz w:val="24"/>
                <w:szCs w:val="24"/>
              </w:rPr>
              <w:br/>
              <w:t>- Đảm bảo tính hợp pháp về thẩm quyền ban hành và nội dung phân cấp.</w:t>
            </w:r>
            <w:r w:rsidRPr="00EA6EDF">
              <w:rPr>
                <w:sz w:val="24"/>
                <w:szCs w:val="24"/>
              </w:rPr>
              <w:br/>
              <w:t>- Đảm bảo tính thống nhất trong hệ thống pháp luật hành chính.</w:t>
            </w:r>
          </w:p>
        </w:tc>
        <w:tc>
          <w:tcPr>
            <w:tcW w:w="1162" w:type="pct"/>
            <w:tcBorders>
              <w:top w:val="single" w:sz="4" w:space="0" w:color="auto"/>
              <w:left w:val="single" w:sz="4" w:space="0" w:color="auto"/>
              <w:bottom w:val="single" w:sz="4" w:space="0" w:color="auto"/>
              <w:right w:val="single" w:sz="4" w:space="0" w:color="auto"/>
            </w:tcBorders>
            <w:hideMark/>
          </w:tcPr>
          <w:p w14:paraId="6AF92D4A" w14:textId="758FBB8C" w:rsidR="006C2B4D" w:rsidRPr="00EA6EDF" w:rsidRDefault="00A97839" w:rsidP="006C2B4D">
            <w:pPr>
              <w:widowControl w:val="0"/>
              <w:jc w:val="center"/>
              <w:rPr>
                <w:rFonts w:eastAsia="Times New Roman"/>
                <w:color w:val="000000"/>
                <w:kern w:val="0"/>
                <w:sz w:val="24"/>
                <w:szCs w:val="24"/>
                <w:lang w:eastAsia="en-SG"/>
                <w14:ligatures w14:val="none"/>
              </w:rPr>
            </w:pPr>
            <w:r w:rsidRPr="00EA6EDF">
              <w:rPr>
                <w:sz w:val="24"/>
                <w:szCs w:val="24"/>
              </w:rPr>
              <w:t xml:space="preserve">Ủy ban nhân dân </w:t>
            </w:r>
            <w:r w:rsidR="006C2B4D" w:rsidRPr="00EA6EDF">
              <w:rPr>
                <w:sz w:val="24"/>
                <w:szCs w:val="24"/>
              </w:rPr>
              <w:t>tỉnh giao Sở Tài chính chủ trì phối hợp với Sở Nội vụ hướng dẫn cụ thể quy trình cấp phát, tạm ứng và quyết toán kinh phí từ ngân sách cấp tỉnh về ngân sách cấp xã để bảo đảm chi trả kịp thời</w:t>
            </w:r>
            <w:r w:rsidRPr="00EA6EDF">
              <w:rPr>
                <w:sz w:val="24"/>
                <w:szCs w:val="24"/>
              </w:rPr>
              <w:t xml:space="preserve"> cho người lao động</w:t>
            </w:r>
          </w:p>
        </w:tc>
      </w:tr>
      <w:tr w:rsidR="006C2B4D" w:rsidRPr="00EA6EDF" w14:paraId="432C0CDB" w14:textId="77777777" w:rsidTr="00ED6758">
        <w:trPr>
          <w:tblCellSpacing w:w="0" w:type="dxa"/>
        </w:trPr>
        <w:tc>
          <w:tcPr>
            <w:tcW w:w="1161" w:type="pct"/>
            <w:tcBorders>
              <w:top w:val="single" w:sz="4" w:space="0" w:color="auto"/>
              <w:left w:val="single" w:sz="4" w:space="0" w:color="auto"/>
              <w:bottom w:val="single" w:sz="4" w:space="0" w:color="auto"/>
              <w:right w:val="single" w:sz="4" w:space="0" w:color="auto"/>
            </w:tcBorders>
            <w:hideMark/>
          </w:tcPr>
          <w:p w14:paraId="08BF5FB8" w14:textId="078A1C8E" w:rsidR="00A97839" w:rsidRPr="00EA6EDF" w:rsidRDefault="006C2B4D" w:rsidP="00EA6EDF">
            <w:pPr>
              <w:widowControl w:val="0"/>
              <w:jc w:val="center"/>
              <w:rPr>
                <w:rFonts w:eastAsia="Times New Roman"/>
                <w:color w:val="000000"/>
                <w:kern w:val="0"/>
                <w:sz w:val="24"/>
                <w:szCs w:val="24"/>
                <w:lang w:eastAsia="en-SG"/>
                <w14:ligatures w14:val="none"/>
              </w:rPr>
            </w:pPr>
            <w:r w:rsidRPr="00EA6EDF">
              <w:rPr>
                <w:sz w:val="24"/>
                <w:szCs w:val="24"/>
              </w:rPr>
              <w:t xml:space="preserve">Tiếp nhận hồ sơ hỗ trợ trực tiếp </w:t>
            </w:r>
            <w:r w:rsidR="00A97839" w:rsidRPr="00EA6EDF">
              <w:rPr>
                <w:rFonts w:eastAsia="Times New Roman"/>
                <w:color w:val="000000"/>
                <w:kern w:val="0"/>
                <w:sz w:val="24"/>
                <w:szCs w:val="24"/>
                <w:lang w:eastAsia="en-SG"/>
                <w14:ligatures w14:val="none"/>
              </w:rPr>
              <w:t>hoặc thông qua dịch vụ bưu chính công ích hoặc qua thuê dịch vụ của doanh nghiệp, cá nhân hoặc qua ủy quyền đến Trung tâm Phục vụ hành chính công nơi ở hiện tại, trực tuyến tại Cổng Dịch vụ công quốc gia</w:t>
            </w:r>
          </w:p>
        </w:tc>
        <w:tc>
          <w:tcPr>
            <w:tcW w:w="1364" w:type="pct"/>
            <w:tcBorders>
              <w:top w:val="single" w:sz="4" w:space="0" w:color="auto"/>
              <w:left w:val="single" w:sz="4" w:space="0" w:color="auto"/>
              <w:bottom w:val="single" w:sz="4" w:space="0" w:color="auto"/>
              <w:right w:val="single" w:sz="4" w:space="0" w:color="auto"/>
            </w:tcBorders>
            <w:hideMark/>
          </w:tcPr>
          <w:p w14:paraId="30C7B889" w14:textId="78DECF3D" w:rsidR="006C2B4D" w:rsidRPr="00EA6EDF" w:rsidRDefault="006C2B4D" w:rsidP="006C2B4D">
            <w:pPr>
              <w:widowControl w:val="0"/>
              <w:jc w:val="center"/>
              <w:rPr>
                <w:rFonts w:eastAsia="Times New Roman"/>
                <w:color w:val="000000"/>
                <w:kern w:val="0"/>
                <w:sz w:val="24"/>
                <w:szCs w:val="24"/>
                <w:lang w:eastAsia="en-SG"/>
                <w14:ligatures w14:val="none"/>
              </w:rPr>
            </w:pPr>
            <w:r w:rsidRPr="00EA6EDF">
              <w:rPr>
                <w:sz w:val="24"/>
                <w:szCs w:val="24"/>
              </w:rPr>
              <w:t>Điều 14 Luật Việc làm số 74/2025/QH15 và Điều 32 Nghị định số 338/2025/NĐ-CP:</w:t>
            </w:r>
            <w:r w:rsidRPr="00EA6EDF">
              <w:rPr>
                <w:sz w:val="24"/>
                <w:szCs w:val="24"/>
              </w:rPr>
              <w:br/>
              <w:t>- Người lao động nộp hồ sơ hỗ trợ đến cơ quan có thẩm quyền tại nơi ở hiện tại.</w:t>
            </w:r>
            <w:r w:rsidRPr="00EA6EDF">
              <w:rPr>
                <w:sz w:val="24"/>
                <w:szCs w:val="24"/>
              </w:rPr>
              <w:br/>
              <w:t>- Cơ quan có thẩm quyền quyết định hỗ trợ trong vòng 07 ngày làm việc.</w:t>
            </w:r>
          </w:p>
        </w:tc>
        <w:tc>
          <w:tcPr>
            <w:tcW w:w="1313" w:type="pct"/>
            <w:tcBorders>
              <w:top w:val="single" w:sz="4" w:space="0" w:color="auto"/>
              <w:left w:val="single" w:sz="4" w:space="0" w:color="auto"/>
              <w:bottom w:val="single" w:sz="4" w:space="0" w:color="auto"/>
              <w:right w:val="single" w:sz="4" w:space="0" w:color="auto"/>
            </w:tcBorders>
            <w:hideMark/>
          </w:tcPr>
          <w:p w14:paraId="78FF3D6D" w14:textId="16C15318" w:rsidR="006C2B4D" w:rsidRPr="00EA6EDF" w:rsidRDefault="006C2B4D" w:rsidP="006C2B4D">
            <w:pPr>
              <w:widowControl w:val="0"/>
              <w:jc w:val="center"/>
              <w:rPr>
                <w:rFonts w:eastAsia="Times New Roman"/>
                <w:color w:val="000000"/>
                <w:kern w:val="0"/>
                <w:sz w:val="24"/>
                <w:szCs w:val="24"/>
                <w:lang w:eastAsia="en-SG"/>
                <w14:ligatures w14:val="none"/>
              </w:rPr>
            </w:pPr>
            <w:r w:rsidRPr="00EA6EDF">
              <w:rPr>
                <w:sz w:val="24"/>
                <w:szCs w:val="24"/>
              </w:rPr>
              <w:t>- Đảm bảo tính hợp pháp, tạo điều kiện cải cách hành chính tối đa cho người dân.</w:t>
            </w:r>
            <w:r w:rsidRPr="00EA6EDF">
              <w:rPr>
                <w:sz w:val="24"/>
                <w:szCs w:val="24"/>
              </w:rPr>
              <w:br/>
              <w:t>- Bảo đảm tính thống nhất đồng bộ với quy định về quản lý hành chính theo thực tế cư trú.</w:t>
            </w:r>
          </w:p>
        </w:tc>
        <w:tc>
          <w:tcPr>
            <w:tcW w:w="1162" w:type="pct"/>
            <w:tcBorders>
              <w:top w:val="single" w:sz="4" w:space="0" w:color="auto"/>
              <w:left w:val="single" w:sz="4" w:space="0" w:color="auto"/>
              <w:bottom w:val="single" w:sz="4" w:space="0" w:color="auto"/>
              <w:right w:val="single" w:sz="4" w:space="0" w:color="auto"/>
            </w:tcBorders>
            <w:hideMark/>
          </w:tcPr>
          <w:p w14:paraId="72E480BF" w14:textId="4BB5ED39" w:rsidR="006C2B4D" w:rsidRPr="00EA6EDF" w:rsidRDefault="006C2B4D" w:rsidP="006C2B4D">
            <w:pPr>
              <w:widowControl w:val="0"/>
              <w:jc w:val="center"/>
              <w:rPr>
                <w:rFonts w:eastAsia="Times New Roman"/>
                <w:color w:val="000000"/>
                <w:kern w:val="0"/>
                <w:sz w:val="24"/>
                <w:szCs w:val="24"/>
                <w:lang w:eastAsia="en-SG"/>
                <w14:ligatures w14:val="none"/>
              </w:rPr>
            </w:pPr>
            <w:r w:rsidRPr="00EA6EDF">
              <w:rPr>
                <w:sz w:val="24"/>
                <w:szCs w:val="24"/>
              </w:rPr>
              <w:t>Giao Sở Nội vụ định kỳ tổ chức kiểm tra, giám sát chặt chẽ quy trình tiếp nhận, phê duyệt hồ sơ của UBND cấp xã nhằm tránh trục lợi chính sách hoặc kéo dài thời hạn giải quyết trái quy định</w:t>
            </w:r>
          </w:p>
        </w:tc>
      </w:tr>
    </w:tbl>
    <w:p w14:paraId="5BF09167" w14:textId="77777777" w:rsidR="00EA7A2D" w:rsidRDefault="00EA7A2D" w:rsidP="00EA7A2D">
      <w:pPr>
        <w:widowControl w:val="0"/>
        <w:shd w:val="clear" w:color="auto" w:fill="FFFFFF"/>
        <w:ind w:firstLine="709"/>
        <w:jc w:val="both"/>
        <w:rPr>
          <w:rFonts w:eastAsia="Times New Roman"/>
          <w:b/>
          <w:bCs/>
          <w:color w:val="000000"/>
          <w:kern w:val="0"/>
          <w:lang w:val="en" w:eastAsia="en-SG"/>
          <w14:ligatures w14:val="none"/>
        </w:rPr>
      </w:pPr>
    </w:p>
    <w:p w14:paraId="57827392" w14:textId="102215EB" w:rsidR="00E73C52" w:rsidRDefault="00E73C52" w:rsidP="00EA7A2D">
      <w:pPr>
        <w:widowControl w:val="0"/>
        <w:shd w:val="clear" w:color="auto" w:fill="FFFFFF"/>
        <w:ind w:firstLine="709"/>
        <w:jc w:val="both"/>
        <w:rPr>
          <w:rFonts w:eastAsia="Times New Roman"/>
          <w:b/>
          <w:bCs/>
          <w:color w:val="000000"/>
          <w:kern w:val="0"/>
          <w:lang w:val="en" w:eastAsia="en-SG"/>
          <w14:ligatures w14:val="none"/>
        </w:rPr>
      </w:pPr>
      <w:r w:rsidRPr="00E73C52">
        <w:rPr>
          <w:rFonts w:eastAsia="Times New Roman"/>
          <w:b/>
          <w:bCs/>
          <w:color w:val="000000"/>
          <w:kern w:val="0"/>
          <w:lang w:val="en" w:eastAsia="en-SG"/>
          <w14:ligatures w14:val="none"/>
        </w:rPr>
        <w:t>3. Điều ước quốc tế có liên quan đến dự thảo</w:t>
      </w:r>
      <w:r>
        <w:rPr>
          <w:rFonts w:eastAsia="Times New Roman"/>
          <w:b/>
          <w:bCs/>
          <w:color w:val="000000"/>
          <w:kern w:val="0"/>
          <w:lang w:val="en" w:eastAsia="en-SG"/>
          <w14:ligatures w14:val="none"/>
        </w:rPr>
        <w:t xml:space="preserve"> Quyết định:   </w:t>
      </w:r>
      <w:r w:rsidRPr="00E73C52">
        <w:rPr>
          <w:rFonts w:eastAsia="Times New Roman"/>
          <w:color w:val="000000"/>
          <w:kern w:val="0"/>
          <w:lang w:val="en" w:eastAsia="en-SG"/>
          <w14:ligatures w14:val="none"/>
        </w:rPr>
        <w:t>Không.</w:t>
      </w:r>
    </w:p>
    <w:sectPr w:rsidR="00E73C52" w:rsidSect="00496292">
      <w:pgSz w:w="11906" w:h="16838" w:code="9"/>
      <w:pgMar w:top="1134" w:right="1134" w:bottom="1134" w:left="1701" w:header="510" w:footer="51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E0A91" w14:textId="77777777" w:rsidR="008F4F93" w:rsidRDefault="008F4F93" w:rsidP="00750C55">
      <w:r>
        <w:separator/>
      </w:r>
    </w:p>
  </w:endnote>
  <w:endnote w:type="continuationSeparator" w:id="0">
    <w:p w14:paraId="344D42F3" w14:textId="77777777" w:rsidR="008F4F93" w:rsidRDefault="008F4F93" w:rsidP="0075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C3AB4" w14:textId="77777777" w:rsidR="008F4F93" w:rsidRDefault="008F4F93" w:rsidP="00750C55">
      <w:r>
        <w:separator/>
      </w:r>
    </w:p>
  </w:footnote>
  <w:footnote w:type="continuationSeparator" w:id="0">
    <w:p w14:paraId="1B061D87" w14:textId="77777777" w:rsidR="008F4F93" w:rsidRDefault="008F4F93" w:rsidP="0075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280602"/>
      <w:docPartObj>
        <w:docPartGallery w:val="Page Numbers (Top of Page)"/>
        <w:docPartUnique/>
      </w:docPartObj>
    </w:sdtPr>
    <w:sdtEndPr>
      <w:rPr>
        <w:noProof/>
      </w:rPr>
    </w:sdtEndPr>
    <w:sdtContent>
      <w:p w14:paraId="08D4F354" w14:textId="38E93324" w:rsidR="00750C55" w:rsidRDefault="00750C55" w:rsidP="00750C55">
        <w:pPr>
          <w:pStyle w:val="Header"/>
          <w:jc w:val="center"/>
        </w:pPr>
        <w:r>
          <w:fldChar w:fldCharType="begin"/>
        </w:r>
        <w:r>
          <w:instrText xml:space="preserve"> PAGE   \* MERGEFORMAT </w:instrText>
        </w:r>
        <w:r>
          <w:fldChar w:fldCharType="separate"/>
        </w:r>
        <w:r w:rsidR="00FF4CC7">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B57"/>
    <w:rsid w:val="000104B2"/>
    <w:rsid w:val="00027785"/>
    <w:rsid w:val="00043C9D"/>
    <w:rsid w:val="00050E10"/>
    <w:rsid w:val="00067435"/>
    <w:rsid w:val="00135A84"/>
    <w:rsid w:val="00141493"/>
    <w:rsid w:val="00153CBA"/>
    <w:rsid w:val="0016762F"/>
    <w:rsid w:val="00294FBD"/>
    <w:rsid w:val="002E0495"/>
    <w:rsid w:val="00310E6F"/>
    <w:rsid w:val="00337DC3"/>
    <w:rsid w:val="00343761"/>
    <w:rsid w:val="003472E9"/>
    <w:rsid w:val="003505E7"/>
    <w:rsid w:val="003A0F7A"/>
    <w:rsid w:val="003D018D"/>
    <w:rsid w:val="00496292"/>
    <w:rsid w:val="00497D3C"/>
    <w:rsid w:val="004B7208"/>
    <w:rsid w:val="004D3FA2"/>
    <w:rsid w:val="00506353"/>
    <w:rsid w:val="00593B8B"/>
    <w:rsid w:val="00603685"/>
    <w:rsid w:val="006C2B4D"/>
    <w:rsid w:val="006C71BC"/>
    <w:rsid w:val="006E0B57"/>
    <w:rsid w:val="00750C55"/>
    <w:rsid w:val="00766B0F"/>
    <w:rsid w:val="007B5F84"/>
    <w:rsid w:val="007D1C50"/>
    <w:rsid w:val="008E5BF9"/>
    <w:rsid w:val="008F4F93"/>
    <w:rsid w:val="009226C4"/>
    <w:rsid w:val="00A97839"/>
    <w:rsid w:val="00AC30A2"/>
    <w:rsid w:val="00B46001"/>
    <w:rsid w:val="00B51281"/>
    <w:rsid w:val="00C26717"/>
    <w:rsid w:val="00C810E0"/>
    <w:rsid w:val="00C91E61"/>
    <w:rsid w:val="00CC6274"/>
    <w:rsid w:val="00CE5F94"/>
    <w:rsid w:val="00E160BE"/>
    <w:rsid w:val="00E41172"/>
    <w:rsid w:val="00E73C52"/>
    <w:rsid w:val="00E93B49"/>
    <w:rsid w:val="00EA6EDF"/>
    <w:rsid w:val="00EA7A2D"/>
    <w:rsid w:val="00ED6758"/>
    <w:rsid w:val="00F01AC6"/>
    <w:rsid w:val="00F14D70"/>
    <w:rsid w:val="00F32158"/>
    <w:rsid w:val="00F73432"/>
    <w:rsid w:val="00FB2BF4"/>
    <w:rsid w:val="00FF4CC7"/>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247A8"/>
  <w15:chartTrackingRefBased/>
  <w15:docId w15:val="{B0F4FBAB-212C-4829-BF73-5342D59B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S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0B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0B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0B57"/>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6E0B5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E0B5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E0B5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E0B5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E0B5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E0B5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0B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0B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0B57"/>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6E0B5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E0B5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E0B5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E0B5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E0B5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E0B5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E0B5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0B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0B57"/>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6E0B57"/>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6E0B5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E0B57"/>
    <w:rPr>
      <w:i/>
      <w:iCs/>
      <w:color w:val="404040" w:themeColor="text1" w:themeTint="BF"/>
    </w:rPr>
  </w:style>
  <w:style w:type="paragraph" w:styleId="ListParagraph">
    <w:name w:val="List Paragraph"/>
    <w:basedOn w:val="Normal"/>
    <w:uiPriority w:val="34"/>
    <w:qFormat/>
    <w:rsid w:val="006E0B57"/>
    <w:pPr>
      <w:ind w:left="720"/>
      <w:contextualSpacing/>
    </w:pPr>
  </w:style>
  <w:style w:type="character" w:styleId="IntenseEmphasis">
    <w:name w:val="Intense Emphasis"/>
    <w:basedOn w:val="DefaultParagraphFont"/>
    <w:uiPriority w:val="21"/>
    <w:qFormat/>
    <w:rsid w:val="006E0B57"/>
    <w:rPr>
      <w:i/>
      <w:iCs/>
      <w:color w:val="0F4761" w:themeColor="accent1" w:themeShade="BF"/>
    </w:rPr>
  </w:style>
  <w:style w:type="paragraph" w:styleId="IntenseQuote">
    <w:name w:val="Intense Quote"/>
    <w:basedOn w:val="Normal"/>
    <w:next w:val="Normal"/>
    <w:link w:val="IntenseQuoteChar"/>
    <w:uiPriority w:val="30"/>
    <w:qFormat/>
    <w:rsid w:val="006E0B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0B57"/>
    <w:rPr>
      <w:i/>
      <w:iCs/>
      <w:color w:val="0F4761" w:themeColor="accent1" w:themeShade="BF"/>
    </w:rPr>
  </w:style>
  <w:style w:type="character" w:styleId="IntenseReference">
    <w:name w:val="Intense Reference"/>
    <w:basedOn w:val="DefaultParagraphFont"/>
    <w:uiPriority w:val="32"/>
    <w:qFormat/>
    <w:rsid w:val="006E0B57"/>
    <w:rPr>
      <w:b/>
      <w:bCs/>
      <w:smallCaps/>
      <w:color w:val="0F4761" w:themeColor="accent1" w:themeShade="BF"/>
      <w:spacing w:val="5"/>
    </w:rPr>
  </w:style>
  <w:style w:type="numbering" w:customStyle="1" w:styleId="NoList1">
    <w:name w:val="No List1"/>
    <w:next w:val="NoList"/>
    <w:uiPriority w:val="99"/>
    <w:semiHidden/>
    <w:unhideWhenUsed/>
    <w:rsid w:val="006E0B57"/>
  </w:style>
  <w:style w:type="paragraph" w:customStyle="1" w:styleId="msonormal0">
    <w:name w:val="msonormal"/>
    <w:basedOn w:val="Normal"/>
    <w:rsid w:val="006E0B57"/>
    <w:pPr>
      <w:spacing w:before="100" w:beforeAutospacing="1" w:after="100" w:afterAutospacing="1"/>
    </w:pPr>
    <w:rPr>
      <w:rFonts w:eastAsia="Times New Roman"/>
      <w:kern w:val="0"/>
      <w:sz w:val="24"/>
      <w:szCs w:val="24"/>
      <w:lang w:eastAsia="en-SG"/>
      <w14:ligatures w14:val="none"/>
    </w:rPr>
  </w:style>
  <w:style w:type="paragraph" w:styleId="NormalWeb">
    <w:name w:val="Normal (Web)"/>
    <w:basedOn w:val="Normal"/>
    <w:uiPriority w:val="99"/>
    <w:semiHidden/>
    <w:unhideWhenUsed/>
    <w:rsid w:val="006E0B57"/>
    <w:pPr>
      <w:spacing w:before="100" w:beforeAutospacing="1" w:after="100" w:afterAutospacing="1"/>
    </w:pPr>
    <w:rPr>
      <w:rFonts w:eastAsia="Times New Roman"/>
      <w:kern w:val="0"/>
      <w:sz w:val="24"/>
      <w:szCs w:val="24"/>
      <w:lang w:eastAsia="en-SG"/>
      <w14:ligatures w14:val="none"/>
    </w:rPr>
  </w:style>
  <w:style w:type="paragraph" w:styleId="Header">
    <w:name w:val="header"/>
    <w:basedOn w:val="Normal"/>
    <w:link w:val="HeaderChar"/>
    <w:uiPriority w:val="99"/>
    <w:unhideWhenUsed/>
    <w:rsid w:val="00750C55"/>
    <w:pPr>
      <w:tabs>
        <w:tab w:val="center" w:pos="4513"/>
        <w:tab w:val="right" w:pos="9026"/>
      </w:tabs>
    </w:pPr>
  </w:style>
  <w:style w:type="character" w:customStyle="1" w:styleId="HeaderChar">
    <w:name w:val="Header Char"/>
    <w:basedOn w:val="DefaultParagraphFont"/>
    <w:link w:val="Header"/>
    <w:uiPriority w:val="99"/>
    <w:rsid w:val="00750C55"/>
  </w:style>
  <w:style w:type="paragraph" w:styleId="Footer">
    <w:name w:val="footer"/>
    <w:basedOn w:val="Normal"/>
    <w:link w:val="FooterChar"/>
    <w:uiPriority w:val="99"/>
    <w:unhideWhenUsed/>
    <w:rsid w:val="00750C55"/>
    <w:pPr>
      <w:tabs>
        <w:tab w:val="center" w:pos="4513"/>
        <w:tab w:val="right" w:pos="9026"/>
      </w:tabs>
    </w:pPr>
  </w:style>
  <w:style w:type="character" w:customStyle="1" w:styleId="FooterChar">
    <w:name w:val="Footer Char"/>
    <w:basedOn w:val="DefaultParagraphFont"/>
    <w:link w:val="Footer"/>
    <w:uiPriority w:val="99"/>
    <w:rsid w:val="00750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9E46D-23A7-4834-9603-AC0E19FB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1932</Words>
  <Characters>11017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Hồng Giang</dc:creator>
  <cp:keywords/>
  <dc:description/>
  <cp:lastModifiedBy>ADMIN</cp:lastModifiedBy>
  <cp:revision>27</cp:revision>
  <dcterms:created xsi:type="dcterms:W3CDTF">2026-08-25T08:26:00Z</dcterms:created>
  <dcterms:modified xsi:type="dcterms:W3CDTF">2026-08-28T07:29:00Z</dcterms:modified>
</cp:coreProperties>
</file>